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CB72BF"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CB72BF">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F20077" w:rsidRPr="00F20077" w:rsidRDefault="00F20077" w:rsidP="00F20077">
      <w:pPr>
        <w:pStyle w:val="intro"/>
        <w:spacing w:line="420" w:lineRule="atLeast"/>
        <w:rPr>
          <w:rFonts w:asciiTheme="minorHAnsi" w:hAnsiTheme="minorHAnsi" w:cstheme="minorHAnsi"/>
          <w:b/>
          <w:bCs/>
          <w:sz w:val="27"/>
          <w:szCs w:val="27"/>
        </w:rPr>
      </w:pPr>
      <w:r w:rsidRPr="00F20077">
        <w:rPr>
          <w:rStyle w:val="Fett"/>
          <w:rFonts w:asciiTheme="minorHAnsi" w:hAnsiTheme="minorHAnsi" w:cstheme="minorHAnsi"/>
          <w:sz w:val="27"/>
          <w:szCs w:val="27"/>
        </w:rPr>
        <w:t xml:space="preserve">Liebe </w:t>
      </w:r>
      <w:proofErr w:type="spellStart"/>
      <w:r w:rsidRPr="00F20077">
        <w:rPr>
          <w:rStyle w:val="Fett"/>
          <w:rFonts w:asciiTheme="minorHAnsi" w:hAnsiTheme="minorHAnsi" w:cstheme="minorHAnsi"/>
          <w:sz w:val="27"/>
          <w:szCs w:val="27"/>
        </w:rPr>
        <w:t>Partner:innen</w:t>
      </w:r>
      <w:proofErr w:type="spellEnd"/>
      <w:r w:rsidRPr="00F20077">
        <w:rPr>
          <w:rStyle w:val="Fett"/>
          <w:rFonts w:asciiTheme="minorHAnsi" w:hAnsiTheme="minorHAnsi" w:cstheme="minorHAnsi"/>
          <w:sz w:val="27"/>
          <w:szCs w:val="27"/>
        </w:rPr>
        <w:t xml:space="preserve"> der Lübecker Bucht,</w:t>
      </w:r>
    </w:p>
    <w:p w:rsidR="00F20077" w:rsidRPr="00F20077" w:rsidRDefault="00F20077" w:rsidP="00F20077">
      <w:pPr>
        <w:pStyle w:val="p1"/>
        <w:rPr>
          <w:rFonts w:asciiTheme="minorHAnsi" w:hAnsiTheme="minorHAnsi" w:cstheme="minorHAnsi"/>
        </w:rPr>
      </w:pPr>
      <w:r w:rsidRPr="00F20077">
        <w:rPr>
          <w:rFonts w:asciiTheme="minorHAnsi" w:hAnsiTheme="minorHAnsi" w:cstheme="minorHAnsi"/>
        </w:rPr>
        <w:t>heute Mittag hat die Landesregierung Schleswig-Holsteins im Rahmen einer Pressekonferenz über neue Lockerungen informiert, die ab dem kommenden Montag, 28. Juni 2021, gelten sollen. In den nächsten Tagen wird die Verordnung erarbeitet, dann vom Kabinett beschlossen und zum Wochenende hin veröffentlicht. Wie angekündigt und im Veranstaltungsstufenkonzept vorgesehen, werden bei Veranstaltungen und Versammlungen erneut mehr Teilnehmerinnen und Teilnehmer zugelassen.</w:t>
      </w:r>
    </w:p>
    <w:p w:rsidR="00F20077" w:rsidRPr="00F20077" w:rsidRDefault="00F20077" w:rsidP="00F20077">
      <w:pPr>
        <w:rPr>
          <w:rFonts w:cstheme="minorHAnsi"/>
        </w:rPr>
      </w:pPr>
      <w:r w:rsidRPr="00F20077">
        <w:rPr>
          <w:rStyle w:val="Fett"/>
          <w:rFonts w:cstheme="minorHAnsi"/>
        </w:rPr>
        <w:t>Konkret geht es in der Verordnung u.a. um folgende Änderungen</w:t>
      </w:r>
      <w:r w:rsidRPr="00F20077">
        <w:rPr>
          <w:rFonts w:cstheme="minorHAnsi"/>
        </w:rPr>
        <w:t xml:space="preserve"> (Quelle: www.schleswig-holstein.de) </w:t>
      </w:r>
    </w:p>
    <w:p w:rsidR="00F20077" w:rsidRPr="00F20077" w:rsidRDefault="00F20077" w:rsidP="00F20077">
      <w:pPr>
        <w:numPr>
          <w:ilvl w:val="0"/>
          <w:numId w:val="8"/>
        </w:numPr>
        <w:spacing w:before="100" w:beforeAutospacing="1" w:after="120" w:line="240" w:lineRule="auto"/>
        <w:ind w:left="714" w:hanging="357"/>
        <w:rPr>
          <w:rFonts w:cstheme="minorHAnsi"/>
        </w:rPr>
      </w:pPr>
      <w:r w:rsidRPr="00F20077">
        <w:rPr>
          <w:rFonts w:cstheme="minorHAnsi"/>
        </w:rPr>
        <w:t xml:space="preserve">Die </w:t>
      </w:r>
      <w:r w:rsidRPr="00F20077">
        <w:rPr>
          <w:rStyle w:val="Fett"/>
          <w:rFonts w:cstheme="minorHAnsi"/>
        </w:rPr>
        <w:t>Maskenpflicht</w:t>
      </w:r>
      <w:r w:rsidRPr="00F20077">
        <w:rPr>
          <w:rFonts w:cstheme="minorHAnsi"/>
        </w:rPr>
        <w:t xml:space="preserve"> entfällt in Außenbereichen. Abstände z.B. auf Wochenmärkten und in Wartebereichen sind weiterhin einzuhalten.</w:t>
      </w:r>
    </w:p>
    <w:p w:rsidR="00F20077" w:rsidRPr="00F20077" w:rsidRDefault="00F20077" w:rsidP="00F20077">
      <w:pPr>
        <w:numPr>
          <w:ilvl w:val="0"/>
          <w:numId w:val="8"/>
        </w:numPr>
        <w:spacing w:before="100" w:beforeAutospacing="1" w:after="120" w:line="240" w:lineRule="auto"/>
        <w:ind w:left="714" w:hanging="357"/>
        <w:rPr>
          <w:rFonts w:cstheme="minorHAnsi"/>
        </w:rPr>
      </w:pPr>
      <w:r w:rsidRPr="00F20077">
        <w:rPr>
          <w:rFonts w:cstheme="minorHAnsi"/>
        </w:rPr>
        <w:t xml:space="preserve">Die </w:t>
      </w:r>
      <w:r w:rsidRPr="00F20077">
        <w:rPr>
          <w:rStyle w:val="Fett"/>
          <w:rFonts w:cstheme="minorHAnsi"/>
        </w:rPr>
        <w:t>Maskenpflicht</w:t>
      </w:r>
      <w:r w:rsidRPr="00F20077">
        <w:rPr>
          <w:rFonts w:cstheme="minorHAnsi"/>
        </w:rPr>
        <w:t xml:space="preserve"> entfällt teilweise bei Veranstaltungen im Innenbereich mit Sitzungscharakter, z. B. im Kino oder im Theater. Auf den so genannten "Verkehrswegen", also auf dem Weg zum Platz oder auf den Gängen, muss die Maske getragen werden, am Platz kann sie abgenommen werden.</w:t>
      </w:r>
    </w:p>
    <w:p w:rsidR="00F20077" w:rsidRPr="00F20077" w:rsidRDefault="00F20077" w:rsidP="00F20077">
      <w:pPr>
        <w:numPr>
          <w:ilvl w:val="0"/>
          <w:numId w:val="8"/>
        </w:numPr>
        <w:spacing w:before="100" w:beforeAutospacing="1" w:after="120" w:line="240" w:lineRule="auto"/>
        <w:ind w:left="714" w:hanging="357"/>
        <w:rPr>
          <w:rFonts w:cstheme="minorHAnsi"/>
        </w:rPr>
      </w:pPr>
      <w:r w:rsidRPr="00F20077">
        <w:rPr>
          <w:rFonts w:cstheme="minorHAnsi"/>
        </w:rPr>
        <w:t xml:space="preserve">Die </w:t>
      </w:r>
      <w:r w:rsidRPr="00F20077">
        <w:rPr>
          <w:rStyle w:val="Fett"/>
          <w:rFonts w:cstheme="minorHAnsi"/>
        </w:rPr>
        <w:t xml:space="preserve">Testpflicht </w:t>
      </w:r>
      <w:r w:rsidRPr="00F20077">
        <w:rPr>
          <w:rFonts w:cstheme="minorHAnsi"/>
        </w:rPr>
        <w:t xml:space="preserve">bleibt, beispielsweise beim Besuch einer Gaststätte im Innenbereich, im Krankenhaus, in Pflege- oder Reha-Einrichtungen oder bei Busreisen. </w:t>
      </w:r>
      <w:r w:rsidRPr="00F20077">
        <w:rPr>
          <w:rFonts w:cstheme="minorHAnsi"/>
        </w:rPr>
        <w:br/>
        <w:t>Lockerungen gibt es beim Sport im Innenbereich ab 25 Sporttreibenden (bislang zehn Personen).</w:t>
      </w:r>
    </w:p>
    <w:p w:rsidR="00F20077" w:rsidRPr="00F20077" w:rsidRDefault="00F20077" w:rsidP="00F20077">
      <w:pPr>
        <w:numPr>
          <w:ilvl w:val="0"/>
          <w:numId w:val="8"/>
        </w:numPr>
        <w:spacing w:before="100" w:beforeAutospacing="1" w:after="120" w:line="240" w:lineRule="auto"/>
        <w:ind w:left="714" w:hanging="357"/>
        <w:rPr>
          <w:rFonts w:cstheme="minorHAnsi"/>
        </w:rPr>
      </w:pPr>
      <w:r w:rsidRPr="00F20077">
        <w:rPr>
          <w:rFonts w:cstheme="minorHAnsi"/>
        </w:rPr>
        <w:t xml:space="preserve">Beim </w:t>
      </w:r>
      <w:r w:rsidRPr="00F20077">
        <w:rPr>
          <w:rStyle w:val="Fett"/>
          <w:rFonts w:cstheme="minorHAnsi"/>
        </w:rPr>
        <w:t>Besuch eines Beherbergungsbetriebes</w:t>
      </w:r>
      <w:r w:rsidRPr="00F20077">
        <w:rPr>
          <w:rFonts w:cstheme="minorHAnsi"/>
        </w:rPr>
        <w:t xml:space="preserve"> ist vor der Anreise ein Test erforderlich, zusätzlich nur noch einmalig nach 72 Stunden. Die weiteren Tests nach je 72 Stunden entfallen.</w:t>
      </w:r>
    </w:p>
    <w:p w:rsidR="00F20077" w:rsidRPr="00F20077" w:rsidRDefault="00F20077" w:rsidP="00F20077">
      <w:pPr>
        <w:numPr>
          <w:ilvl w:val="0"/>
          <w:numId w:val="8"/>
        </w:numPr>
        <w:spacing w:before="100" w:beforeAutospacing="1" w:after="120" w:line="240" w:lineRule="auto"/>
        <w:ind w:left="714" w:hanging="357"/>
        <w:rPr>
          <w:rFonts w:cstheme="minorHAnsi"/>
        </w:rPr>
      </w:pPr>
      <w:r w:rsidRPr="00F20077">
        <w:rPr>
          <w:rStyle w:val="Fett"/>
          <w:rFonts w:cstheme="minorHAnsi"/>
        </w:rPr>
        <w:t>Veranstaltungen mit Gruppenaktivität</w:t>
      </w:r>
      <w:r w:rsidRPr="00F20077">
        <w:rPr>
          <w:rFonts w:cstheme="minorHAnsi"/>
        </w:rPr>
        <w:t xml:space="preserve"> und ohne feste Sitzplätze (z. B. Feste und Empfänge) dürfen unter Auflagen wieder mit bis zu 250 Personen in geschlossenen Räumen und mit bis zu 500 Personen draußen stattfinden.</w:t>
      </w:r>
    </w:p>
    <w:p w:rsidR="00F20077" w:rsidRPr="00F20077" w:rsidRDefault="00F20077" w:rsidP="00F20077">
      <w:pPr>
        <w:numPr>
          <w:ilvl w:val="0"/>
          <w:numId w:val="8"/>
        </w:numPr>
        <w:spacing w:before="100" w:beforeAutospacing="1" w:after="120" w:line="240" w:lineRule="auto"/>
        <w:ind w:left="714" w:hanging="357"/>
        <w:rPr>
          <w:rFonts w:cstheme="minorHAnsi"/>
        </w:rPr>
      </w:pPr>
      <w:r w:rsidRPr="00F20077">
        <w:rPr>
          <w:rStyle w:val="Fett"/>
          <w:rFonts w:cstheme="minorHAnsi"/>
        </w:rPr>
        <w:t>Veranstaltungen mit Marktcharakter</w:t>
      </w:r>
      <w:r w:rsidRPr="00F20077">
        <w:rPr>
          <w:rFonts w:cstheme="minorHAnsi"/>
        </w:rPr>
        <w:t xml:space="preserve"> (Flohmärkte, Messen usw.) sind unter Auflagen drinnen wieder mit bis zu 1.250 Personen möglich, draußen mit bis zu 2.500. Die Testpflicht im Innenbereich entfällt. </w:t>
      </w:r>
    </w:p>
    <w:p w:rsidR="00F20077" w:rsidRPr="00F20077" w:rsidRDefault="00F20077" w:rsidP="00F20077">
      <w:pPr>
        <w:numPr>
          <w:ilvl w:val="0"/>
          <w:numId w:val="8"/>
        </w:numPr>
        <w:spacing w:before="100" w:beforeAutospacing="1" w:after="120" w:line="240" w:lineRule="auto"/>
        <w:ind w:left="714" w:hanging="357"/>
        <w:rPr>
          <w:rFonts w:cstheme="minorHAnsi"/>
        </w:rPr>
      </w:pPr>
      <w:r w:rsidRPr="00F20077">
        <w:rPr>
          <w:rStyle w:val="Fett"/>
          <w:rFonts w:cstheme="minorHAnsi"/>
        </w:rPr>
        <w:t>Veranstaltungen mit Sitzungscharakter</w:t>
      </w:r>
      <w:r w:rsidRPr="00F20077">
        <w:rPr>
          <w:rFonts w:cstheme="minorHAnsi"/>
        </w:rPr>
        <w:t xml:space="preserve"> (z. B. Konzerte, Theater- und Kinovorstellungen) sind unter Auflagen ebenfalls mit bis zu 1.250 (Innenbereich) bzw. 2.500 Personen (draußen) möglich. Die Testpflicht im Innenbereich entfällt.</w:t>
      </w:r>
    </w:p>
    <w:p w:rsidR="00F20077" w:rsidRPr="00F20077" w:rsidRDefault="00F20077" w:rsidP="00F20077">
      <w:pPr>
        <w:numPr>
          <w:ilvl w:val="0"/>
          <w:numId w:val="8"/>
        </w:numPr>
        <w:spacing w:before="100" w:beforeAutospacing="1" w:after="120" w:line="240" w:lineRule="auto"/>
        <w:ind w:left="714" w:hanging="357"/>
        <w:rPr>
          <w:rFonts w:cstheme="minorHAnsi"/>
        </w:rPr>
      </w:pPr>
      <w:r w:rsidRPr="00F20077">
        <w:rPr>
          <w:rFonts w:cstheme="minorHAnsi"/>
        </w:rPr>
        <w:t xml:space="preserve">Die Durchführung von </w:t>
      </w:r>
      <w:r w:rsidRPr="00F20077">
        <w:rPr>
          <w:rStyle w:val="Fett"/>
          <w:rFonts w:cstheme="minorHAnsi"/>
        </w:rPr>
        <w:t>Wettbewerben und Sportfesten</w:t>
      </w:r>
      <w:r w:rsidRPr="00F20077">
        <w:rPr>
          <w:rFonts w:cstheme="minorHAnsi"/>
        </w:rPr>
        <w:t xml:space="preserve"> ist innerhalb geschlossener Räume mit maximal 1.250 Personen, außerhalb geschlossener Räume mit maximal 2.500 Personen zulässig.</w:t>
      </w:r>
    </w:p>
    <w:p w:rsidR="00F20077" w:rsidRPr="00F20077" w:rsidRDefault="00F20077" w:rsidP="00F20077">
      <w:pPr>
        <w:numPr>
          <w:ilvl w:val="0"/>
          <w:numId w:val="8"/>
        </w:numPr>
        <w:spacing w:before="100" w:beforeAutospacing="1" w:after="120" w:line="240" w:lineRule="auto"/>
        <w:ind w:left="714" w:hanging="357"/>
        <w:rPr>
          <w:rFonts w:cstheme="minorHAnsi"/>
        </w:rPr>
      </w:pPr>
      <w:r w:rsidRPr="00F20077">
        <w:rPr>
          <w:rFonts w:cstheme="minorHAnsi"/>
        </w:rPr>
        <w:t xml:space="preserve">Bei </w:t>
      </w:r>
      <w:r w:rsidRPr="00F20077">
        <w:rPr>
          <w:rStyle w:val="Fett"/>
          <w:rFonts w:cstheme="minorHAnsi"/>
        </w:rPr>
        <w:t>Gottesdiensten</w:t>
      </w:r>
      <w:r w:rsidRPr="00F20077">
        <w:rPr>
          <w:rFonts w:cstheme="minorHAnsi"/>
        </w:rPr>
        <w:t xml:space="preserve"> außerhalb geschlossener Räume wird die zulässige Teilnehmerzahl auf 2.500 erhöht, innerhalb geschlossener Räume auf 1.250.</w:t>
      </w:r>
    </w:p>
    <w:p w:rsidR="00F20077" w:rsidRPr="00F20077" w:rsidRDefault="00F20077" w:rsidP="00F20077">
      <w:pPr>
        <w:numPr>
          <w:ilvl w:val="0"/>
          <w:numId w:val="8"/>
        </w:numPr>
        <w:spacing w:before="100" w:beforeAutospacing="1" w:after="120" w:line="240" w:lineRule="auto"/>
        <w:ind w:left="714" w:hanging="357"/>
        <w:rPr>
          <w:rFonts w:cstheme="minorHAnsi"/>
        </w:rPr>
      </w:pPr>
      <w:r w:rsidRPr="00F20077">
        <w:rPr>
          <w:rFonts w:cstheme="minorHAnsi"/>
        </w:rPr>
        <w:t xml:space="preserve">Die </w:t>
      </w:r>
      <w:r w:rsidRPr="00F20077">
        <w:rPr>
          <w:rStyle w:val="Fett"/>
          <w:rFonts w:cstheme="minorHAnsi"/>
        </w:rPr>
        <w:t>Quadratmeterbeschränkungen</w:t>
      </w:r>
      <w:r w:rsidRPr="00F20077">
        <w:rPr>
          <w:rFonts w:cstheme="minorHAnsi"/>
        </w:rPr>
        <w:t xml:space="preserve"> für Verkaufsflächen sowie für Freizeit- und Kultureinrichtungen entfallen.</w:t>
      </w:r>
    </w:p>
    <w:p w:rsidR="00F20077" w:rsidRPr="00F20077" w:rsidRDefault="00F20077" w:rsidP="00F20077">
      <w:pPr>
        <w:numPr>
          <w:ilvl w:val="0"/>
          <w:numId w:val="8"/>
        </w:numPr>
        <w:spacing w:before="100" w:beforeAutospacing="1" w:after="100" w:afterAutospacing="1" w:line="240" w:lineRule="auto"/>
        <w:rPr>
          <w:rFonts w:cstheme="minorHAnsi"/>
        </w:rPr>
      </w:pPr>
      <w:r w:rsidRPr="00F20077">
        <w:rPr>
          <w:rFonts w:cstheme="minorHAnsi"/>
        </w:rPr>
        <w:lastRenderedPageBreak/>
        <w:t xml:space="preserve">Unabhängig vom Modellprojekt können </w:t>
      </w:r>
      <w:r w:rsidRPr="00F20077">
        <w:rPr>
          <w:rStyle w:val="Fett"/>
          <w:rFonts w:cstheme="minorHAnsi"/>
        </w:rPr>
        <w:t>Diskotheken</w:t>
      </w:r>
      <w:r w:rsidRPr="00F20077">
        <w:rPr>
          <w:rFonts w:cstheme="minorHAnsi"/>
        </w:rPr>
        <w:t xml:space="preserve"> unter strengen Bedingungen wieder öffnen. Erforderlich sind u. a. ein Hygienekonzept, Kontaktdatenerhebung, Maskenpflicht, die Vorlage eines negativen Tests und die Beschränkung der Teilnehmerzahl auf 125 Personen.</w:t>
      </w:r>
    </w:p>
    <w:p w:rsidR="00F20077" w:rsidRPr="00F20077" w:rsidRDefault="00F20077" w:rsidP="00F20077">
      <w:pPr>
        <w:pStyle w:val="StandardWeb"/>
        <w:rPr>
          <w:rFonts w:asciiTheme="minorHAnsi" w:hAnsiTheme="minorHAnsi" w:cstheme="minorHAnsi"/>
        </w:rPr>
      </w:pPr>
      <w:r w:rsidRPr="00F20077">
        <w:rPr>
          <w:rFonts w:asciiTheme="minorHAnsi" w:hAnsiTheme="minorHAnsi" w:cstheme="minorHAnsi"/>
        </w:rPr>
        <w:t xml:space="preserve">Eine Aufzeichnung der heutigen Pressekonferenz können Sie </w:t>
      </w:r>
      <w:hyperlink r:id="rId8" w:tgtFrame="_blank" w:history="1">
        <w:r w:rsidRPr="00F20077">
          <w:rPr>
            <w:rStyle w:val="Hyperlink"/>
            <w:rFonts w:asciiTheme="minorHAnsi" w:hAnsiTheme="minorHAnsi" w:cstheme="minorHAnsi"/>
          </w:rPr>
          <w:t>hier anschauen »</w:t>
        </w:r>
      </w:hyperlink>
    </w:p>
    <w:p w:rsidR="00F20077" w:rsidRPr="00F20077" w:rsidRDefault="00F20077" w:rsidP="00F20077">
      <w:pPr>
        <w:pStyle w:val="StandardWeb"/>
        <w:rPr>
          <w:rFonts w:asciiTheme="minorHAnsi" w:hAnsiTheme="minorHAnsi" w:cstheme="minorHAnsi"/>
        </w:rPr>
      </w:pPr>
      <w:r w:rsidRPr="00F20077">
        <w:rPr>
          <w:rFonts w:asciiTheme="minorHAnsi" w:hAnsiTheme="minorHAnsi" w:cstheme="minorHAnsi"/>
        </w:rPr>
        <w:t xml:space="preserve">Den gesamten Veranstaltungsstufenplan der Landesregierung Schleswig-Holstein können Sie sich </w:t>
      </w:r>
      <w:hyperlink r:id="rId9" w:history="1">
        <w:r w:rsidRPr="00F20077">
          <w:rPr>
            <w:rStyle w:val="Hyperlink"/>
            <w:rFonts w:asciiTheme="minorHAnsi" w:hAnsiTheme="minorHAnsi" w:cstheme="minorHAnsi"/>
          </w:rPr>
          <w:t>hier noch einmal im Detail anschauen »</w:t>
        </w:r>
      </w:hyperlink>
    </w:p>
    <w:p w:rsidR="00F20077" w:rsidRPr="00F20077" w:rsidRDefault="00F20077" w:rsidP="00F20077">
      <w:pPr>
        <w:rPr>
          <w:rFonts w:cstheme="minorHAnsi"/>
        </w:rPr>
      </w:pPr>
      <w:r w:rsidRPr="00F20077">
        <w:rPr>
          <w:rFonts w:cstheme="minorHAnsi"/>
        </w:rPr>
        <w:t xml:space="preserve">Die Neufassung der Landesverordnung, die ab dem 28. Juni 2021 gelten wird, wurde bislang noch nicht veröffentlicht. Nach der Veröffentlichung finden Sie sie wie gewohnt </w:t>
      </w:r>
      <w:hyperlink r:id="rId10" w:history="1">
        <w:r w:rsidRPr="00F20077">
          <w:rPr>
            <w:rStyle w:val="Hyperlink"/>
            <w:rFonts w:cstheme="minorHAnsi"/>
          </w:rPr>
          <w:t>auf unserem Lübecker Bucht Partner-Portal »</w:t>
        </w:r>
      </w:hyperlink>
      <w:r w:rsidRPr="00F20077">
        <w:rPr>
          <w:rFonts w:cstheme="minorHAnsi"/>
        </w:rPr>
        <w:t xml:space="preserve"> und </w:t>
      </w:r>
      <w:hyperlink r:id="rId11" w:history="1">
        <w:r w:rsidRPr="00F20077">
          <w:rPr>
            <w:rStyle w:val="Hyperlink"/>
            <w:rFonts w:cstheme="minorHAnsi"/>
          </w:rPr>
          <w:t>auf unserer B2C-Website »</w:t>
        </w:r>
      </w:hyperlink>
    </w:p>
    <w:p w:rsidR="00F20077" w:rsidRPr="00F20077" w:rsidRDefault="00F20077" w:rsidP="00F20077">
      <w:pPr>
        <w:pStyle w:val="StandardWeb"/>
        <w:rPr>
          <w:rFonts w:asciiTheme="minorHAnsi" w:hAnsiTheme="minorHAnsi" w:cstheme="minorHAnsi"/>
        </w:rPr>
      </w:pPr>
      <w:r w:rsidRPr="00F20077">
        <w:rPr>
          <w:rFonts w:asciiTheme="minorHAnsi" w:hAnsiTheme="minorHAnsi" w:cstheme="minorHAnsi"/>
        </w:rPr>
        <w:t>Wir halten Sie auf dem Laufenden.</w:t>
      </w:r>
    </w:p>
    <w:p w:rsidR="00F20077" w:rsidRPr="00F20077" w:rsidRDefault="00F20077" w:rsidP="00F20077">
      <w:pPr>
        <w:pStyle w:val="StandardWeb"/>
        <w:rPr>
          <w:rFonts w:asciiTheme="minorHAnsi" w:hAnsiTheme="minorHAnsi" w:cstheme="minorHAnsi"/>
        </w:rPr>
      </w:pPr>
      <w:r w:rsidRPr="00F20077">
        <w:rPr>
          <w:rFonts w:asciiTheme="minorHAnsi" w:hAnsiTheme="minorHAnsi" w:cstheme="minorHAnsi"/>
        </w:rPr>
        <w:t xml:space="preserve">Viele Grüße, Ihr André </w:t>
      </w:r>
      <w:proofErr w:type="spellStart"/>
      <w:r w:rsidRPr="00F20077">
        <w:rPr>
          <w:rFonts w:asciiTheme="minorHAnsi" w:hAnsiTheme="minorHAnsi" w:cstheme="minorHAnsi"/>
        </w:rPr>
        <w:t>Rosinski</w:t>
      </w:r>
      <w:proofErr w:type="spellEnd"/>
    </w:p>
    <w:p w:rsidR="00F20077" w:rsidRPr="00F20077" w:rsidRDefault="00F20077" w:rsidP="00F20077">
      <w:pPr>
        <w:pStyle w:val="StandardWeb"/>
        <w:rPr>
          <w:rFonts w:asciiTheme="minorHAnsi" w:hAnsiTheme="minorHAnsi" w:cstheme="minorHAnsi"/>
        </w:rPr>
      </w:pPr>
      <w:r w:rsidRPr="00F20077">
        <w:rPr>
          <w:rFonts w:asciiTheme="minorHAnsi" w:hAnsiTheme="minorHAnsi" w:cstheme="minorHAnsi"/>
        </w:rPr>
        <w:t>Vorstand der Tourismus-Agentur Lübecker Bucht</w:t>
      </w:r>
    </w:p>
    <w:p w:rsidR="00B81660" w:rsidRPr="00F20077" w:rsidRDefault="00F20077" w:rsidP="00F20077">
      <w:pPr>
        <w:pStyle w:val="StandardWeb"/>
        <w:spacing w:before="720" w:beforeAutospacing="0" w:line="360" w:lineRule="atLeast"/>
        <w:rPr>
          <w:rFonts w:asciiTheme="minorHAnsi" w:hAnsiTheme="minorHAnsi" w:cstheme="minorHAnsi"/>
        </w:rPr>
      </w:pPr>
      <w:r w:rsidRPr="00F20077">
        <w:rPr>
          <w:rFonts w:asciiTheme="minorHAnsi" w:hAnsiTheme="minorHAnsi" w:cstheme="minorHAnsi"/>
        </w:rPr>
        <w:t>Tel. +49 04503 / 7794-111 | Fax +49 04503 / 7794-200</w:t>
      </w:r>
      <w:r w:rsidRPr="00F20077">
        <w:rPr>
          <w:rFonts w:asciiTheme="minorHAnsi" w:hAnsiTheme="minorHAnsi" w:cstheme="minorHAnsi"/>
        </w:rPr>
        <w:br/>
      </w:r>
      <w:hyperlink r:id="rId12" w:history="1">
        <w:r w:rsidRPr="00F20077">
          <w:rPr>
            <w:rStyle w:val="Hyperlink"/>
            <w:rFonts w:asciiTheme="minorHAnsi" w:hAnsiTheme="minorHAnsi" w:cstheme="minorHAnsi"/>
          </w:rPr>
          <w:t>arosinski@luebecker-bucht-ostsee.de</w:t>
        </w:r>
      </w:hyperlink>
      <w:r w:rsidRPr="00F20077">
        <w:rPr>
          <w:rFonts w:asciiTheme="minorHAnsi" w:hAnsiTheme="minorHAnsi" w:cstheme="minorHAnsi"/>
        </w:rPr>
        <w:br/>
        <w:t>www.luebecker-bucht-partner.de</w:t>
      </w:r>
      <w:r w:rsidRPr="00F20077">
        <w:rPr>
          <w:rFonts w:asciiTheme="minorHAnsi" w:hAnsiTheme="minorHAnsi" w:cstheme="minorHAnsi"/>
        </w:rPr>
        <w:br/>
      </w:r>
      <w:r w:rsidRPr="00F20077">
        <w:rPr>
          <w:rFonts w:asciiTheme="minorHAnsi" w:hAnsiTheme="minorHAnsi" w:cstheme="minorHAnsi"/>
        </w:rPr>
        <w:br/>
        <w:t>Tourismus-Agentur Lübecker Bucht</w:t>
      </w:r>
      <w:r w:rsidRPr="00F20077">
        <w:rPr>
          <w:rFonts w:asciiTheme="minorHAnsi" w:hAnsiTheme="minorHAnsi" w:cstheme="minorHAnsi"/>
        </w:rPr>
        <w:br/>
        <w:t xml:space="preserve">D - 23683 </w:t>
      </w:r>
      <w:proofErr w:type="spellStart"/>
      <w:r w:rsidRPr="00F20077">
        <w:rPr>
          <w:rFonts w:asciiTheme="minorHAnsi" w:hAnsiTheme="minorHAnsi" w:cstheme="minorHAnsi"/>
        </w:rPr>
        <w:t>Scharbeutz</w:t>
      </w:r>
      <w:proofErr w:type="spellEnd"/>
      <w:r w:rsidRPr="00F20077">
        <w:rPr>
          <w:rFonts w:asciiTheme="minorHAnsi" w:hAnsiTheme="minorHAnsi" w:cstheme="minorHAnsi"/>
        </w:rPr>
        <w:t xml:space="preserve"> | Strandallee 134</w:t>
      </w:r>
      <w:r w:rsidRPr="00F20077">
        <w:rPr>
          <w:rFonts w:asciiTheme="minorHAnsi" w:hAnsiTheme="minorHAnsi" w:cstheme="minorHAnsi"/>
        </w:rPr>
        <w:br/>
      </w:r>
      <w:r w:rsidRPr="00F20077">
        <w:rPr>
          <w:rFonts w:asciiTheme="minorHAnsi" w:hAnsiTheme="minorHAnsi" w:cstheme="minorHAnsi"/>
        </w:rPr>
        <w:br/>
        <w:t xml:space="preserve">Die Tourismus-Agentur Lübecker Bucht ist eine Anstalt öffentlichen Rechts der Stadt Neustadt in Holstein und der Gemeinden </w:t>
      </w:r>
      <w:proofErr w:type="spellStart"/>
      <w:r w:rsidRPr="00F20077">
        <w:rPr>
          <w:rFonts w:asciiTheme="minorHAnsi" w:hAnsiTheme="minorHAnsi" w:cstheme="minorHAnsi"/>
        </w:rPr>
        <w:t>Scharbeutz</w:t>
      </w:r>
      <w:proofErr w:type="spellEnd"/>
      <w:r w:rsidRPr="00F20077">
        <w:rPr>
          <w:rFonts w:asciiTheme="minorHAnsi" w:hAnsiTheme="minorHAnsi" w:cstheme="minorHAnsi"/>
        </w:rPr>
        <w:t xml:space="preserve"> und </w:t>
      </w:r>
      <w:proofErr w:type="spellStart"/>
      <w:r w:rsidRPr="00F20077">
        <w:rPr>
          <w:rFonts w:asciiTheme="minorHAnsi" w:hAnsiTheme="minorHAnsi" w:cstheme="minorHAnsi"/>
        </w:rPr>
        <w:t>Sierksdorf</w:t>
      </w:r>
      <w:proofErr w:type="spellEnd"/>
      <w:r w:rsidRPr="00F20077">
        <w:rPr>
          <w:rFonts w:asciiTheme="minorHAnsi" w:hAnsiTheme="minorHAnsi" w:cstheme="minorHAnsi"/>
        </w:rPr>
        <w:t>.</w:t>
      </w:r>
      <w:r w:rsidRPr="00F20077">
        <w:rPr>
          <w:rFonts w:asciiTheme="minorHAnsi" w:hAnsiTheme="minorHAnsi" w:cstheme="minorHAnsi"/>
        </w:rPr>
        <w:br/>
      </w:r>
      <w:r w:rsidRPr="00F20077">
        <w:rPr>
          <w:rFonts w:asciiTheme="minorHAnsi" w:hAnsiTheme="minorHAnsi" w:cstheme="minorHAnsi"/>
        </w:rPr>
        <w:br/>
        <w:t xml:space="preserve">Vorstand: André </w:t>
      </w:r>
      <w:proofErr w:type="spellStart"/>
      <w:r w:rsidRPr="00F20077">
        <w:rPr>
          <w:rFonts w:asciiTheme="minorHAnsi" w:hAnsiTheme="minorHAnsi" w:cstheme="minorHAnsi"/>
        </w:rPr>
        <w:t>Rosinski</w:t>
      </w:r>
      <w:proofErr w:type="spellEnd"/>
      <w:r w:rsidRPr="00F20077">
        <w:rPr>
          <w:rFonts w:asciiTheme="minorHAnsi" w:hAnsiTheme="minorHAnsi" w:cstheme="minorHAnsi"/>
        </w:rPr>
        <w:t xml:space="preserve"> | Steuer-Nr. 22/299/03043 | </w:t>
      </w:r>
      <w:proofErr w:type="spellStart"/>
      <w:r w:rsidRPr="00F20077">
        <w:rPr>
          <w:rFonts w:asciiTheme="minorHAnsi" w:hAnsiTheme="minorHAnsi" w:cstheme="minorHAnsi"/>
        </w:rPr>
        <w:t>USt-IDNr</w:t>
      </w:r>
      <w:proofErr w:type="spellEnd"/>
      <w:r w:rsidRPr="00F20077">
        <w:rPr>
          <w:rFonts w:asciiTheme="minorHAnsi" w:hAnsiTheme="minorHAnsi" w:cstheme="minorHAnsi"/>
        </w:rPr>
        <w:t>. DE289111337</w:t>
      </w:r>
    </w:p>
    <w:sectPr w:rsidR="00B81660" w:rsidRPr="00F20077" w:rsidSect="003C012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C05" w:rsidRDefault="002D1C05" w:rsidP="003C7394">
      <w:pPr>
        <w:spacing w:after="0" w:line="240" w:lineRule="auto"/>
      </w:pPr>
      <w:r>
        <w:separator/>
      </w:r>
    </w:p>
  </w:endnote>
  <w:endnote w:type="continuationSeparator" w:id="0">
    <w:p w:rsidR="002D1C05" w:rsidRDefault="002D1C05"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77" w:rsidRDefault="00F2007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77" w:rsidRDefault="00F2007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77" w:rsidRDefault="00F2007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C05" w:rsidRDefault="002D1C05" w:rsidP="003C7394">
      <w:pPr>
        <w:spacing w:after="0" w:line="240" w:lineRule="auto"/>
      </w:pPr>
      <w:r>
        <w:separator/>
      </w:r>
    </w:p>
  </w:footnote>
  <w:footnote w:type="continuationSeparator" w:id="0">
    <w:p w:rsidR="002D1C05" w:rsidRDefault="002D1C05"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77" w:rsidRDefault="00F2007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F20077">
      <w:rPr>
        <w:b/>
        <w:color w:val="FF0000"/>
      </w:rPr>
      <w:t>28</w:t>
    </w:r>
    <w:r w:rsidR="00E44A5A">
      <w:rPr>
        <w:b/>
        <w:color w:val="FF0000"/>
      </w:rPr>
      <w:t>.06</w:t>
    </w:r>
    <w:r w:rsidR="00734190">
      <w:rPr>
        <w:b/>
        <w:color w:val="FF0000"/>
      </w:rPr>
      <w:t>.2021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77" w:rsidRDefault="00F2007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F1029"/>
    <w:multiLevelType w:val="multilevel"/>
    <w:tmpl w:val="608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10B61"/>
    <w:multiLevelType w:val="multilevel"/>
    <w:tmpl w:val="70B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E285E"/>
    <w:multiLevelType w:val="multilevel"/>
    <w:tmpl w:val="B51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47720"/>
    <w:multiLevelType w:val="multilevel"/>
    <w:tmpl w:val="AF9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03E10"/>
    <w:multiLevelType w:val="multilevel"/>
    <w:tmpl w:val="5632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23DD8"/>
    <w:multiLevelType w:val="multilevel"/>
    <w:tmpl w:val="6C3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8575D6"/>
    <w:multiLevelType w:val="multilevel"/>
    <w:tmpl w:val="E94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C66A94"/>
    <w:multiLevelType w:val="multilevel"/>
    <w:tmpl w:val="02F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6"/>
  </w:num>
  <w:num w:numId="5">
    <w:abstractNumId w:val="4"/>
  </w:num>
  <w:num w:numId="6">
    <w:abstractNumId w:val="3"/>
  </w:num>
  <w:num w:numId="7">
    <w:abstractNumId w:val="2"/>
  </w:num>
  <w:num w:numId="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174E6"/>
    <w:rsid w:val="00027ADD"/>
    <w:rsid w:val="00031BC5"/>
    <w:rsid w:val="00035F26"/>
    <w:rsid w:val="00041CD5"/>
    <w:rsid w:val="000550D1"/>
    <w:rsid w:val="00056185"/>
    <w:rsid w:val="000728CC"/>
    <w:rsid w:val="0009308C"/>
    <w:rsid w:val="000E1C21"/>
    <w:rsid w:val="000F650E"/>
    <w:rsid w:val="00106BF0"/>
    <w:rsid w:val="00124D61"/>
    <w:rsid w:val="00133802"/>
    <w:rsid w:val="00134B2B"/>
    <w:rsid w:val="00140ECA"/>
    <w:rsid w:val="00146D12"/>
    <w:rsid w:val="00147A98"/>
    <w:rsid w:val="001635AF"/>
    <w:rsid w:val="001815BE"/>
    <w:rsid w:val="001B3CBF"/>
    <w:rsid w:val="001D4D90"/>
    <w:rsid w:val="001E74B8"/>
    <w:rsid w:val="00213222"/>
    <w:rsid w:val="00223C45"/>
    <w:rsid w:val="00227944"/>
    <w:rsid w:val="00246253"/>
    <w:rsid w:val="002636DE"/>
    <w:rsid w:val="0027593D"/>
    <w:rsid w:val="0029043A"/>
    <w:rsid w:val="002B182E"/>
    <w:rsid w:val="002B1FFF"/>
    <w:rsid w:val="002B3466"/>
    <w:rsid w:val="002D1C05"/>
    <w:rsid w:val="002F34FF"/>
    <w:rsid w:val="00301115"/>
    <w:rsid w:val="00337266"/>
    <w:rsid w:val="00347462"/>
    <w:rsid w:val="00360F18"/>
    <w:rsid w:val="0038523D"/>
    <w:rsid w:val="003B64C6"/>
    <w:rsid w:val="003B72D5"/>
    <w:rsid w:val="003C012F"/>
    <w:rsid w:val="003C4806"/>
    <w:rsid w:val="003C61C2"/>
    <w:rsid w:val="003C7082"/>
    <w:rsid w:val="003C7394"/>
    <w:rsid w:val="003F191B"/>
    <w:rsid w:val="003F6E3D"/>
    <w:rsid w:val="004127B6"/>
    <w:rsid w:val="004172B3"/>
    <w:rsid w:val="004420CC"/>
    <w:rsid w:val="00452187"/>
    <w:rsid w:val="0045297F"/>
    <w:rsid w:val="004A1722"/>
    <w:rsid w:val="004F7A21"/>
    <w:rsid w:val="00507F04"/>
    <w:rsid w:val="005131B1"/>
    <w:rsid w:val="00540881"/>
    <w:rsid w:val="005D73A6"/>
    <w:rsid w:val="00651FC5"/>
    <w:rsid w:val="006661FB"/>
    <w:rsid w:val="00671074"/>
    <w:rsid w:val="006738BC"/>
    <w:rsid w:val="0067491B"/>
    <w:rsid w:val="00717DF6"/>
    <w:rsid w:val="00734190"/>
    <w:rsid w:val="00744914"/>
    <w:rsid w:val="0075029A"/>
    <w:rsid w:val="00763250"/>
    <w:rsid w:val="00763672"/>
    <w:rsid w:val="00765469"/>
    <w:rsid w:val="0077647A"/>
    <w:rsid w:val="0078047B"/>
    <w:rsid w:val="007819A0"/>
    <w:rsid w:val="00781AD7"/>
    <w:rsid w:val="007A0A35"/>
    <w:rsid w:val="007A4707"/>
    <w:rsid w:val="007E015B"/>
    <w:rsid w:val="007F2538"/>
    <w:rsid w:val="0080298A"/>
    <w:rsid w:val="0082283C"/>
    <w:rsid w:val="00833DE9"/>
    <w:rsid w:val="008473CA"/>
    <w:rsid w:val="0085416B"/>
    <w:rsid w:val="008620A9"/>
    <w:rsid w:val="008738D6"/>
    <w:rsid w:val="008A4D07"/>
    <w:rsid w:val="008B1B34"/>
    <w:rsid w:val="008F222A"/>
    <w:rsid w:val="00910EDB"/>
    <w:rsid w:val="00913C8B"/>
    <w:rsid w:val="009300CE"/>
    <w:rsid w:val="009524CE"/>
    <w:rsid w:val="00954793"/>
    <w:rsid w:val="00963ABD"/>
    <w:rsid w:val="00990D28"/>
    <w:rsid w:val="00996B6E"/>
    <w:rsid w:val="009A5F4C"/>
    <w:rsid w:val="009D3F3A"/>
    <w:rsid w:val="009E0381"/>
    <w:rsid w:val="009E283B"/>
    <w:rsid w:val="009F49CF"/>
    <w:rsid w:val="00A21487"/>
    <w:rsid w:val="00A26167"/>
    <w:rsid w:val="00A3209C"/>
    <w:rsid w:val="00A3227C"/>
    <w:rsid w:val="00A36714"/>
    <w:rsid w:val="00A7184D"/>
    <w:rsid w:val="00AA5502"/>
    <w:rsid w:val="00AA78E1"/>
    <w:rsid w:val="00AC640D"/>
    <w:rsid w:val="00AD48B3"/>
    <w:rsid w:val="00B05C0C"/>
    <w:rsid w:val="00B14957"/>
    <w:rsid w:val="00B2028A"/>
    <w:rsid w:val="00B47821"/>
    <w:rsid w:val="00B759DB"/>
    <w:rsid w:val="00B81660"/>
    <w:rsid w:val="00B95AFB"/>
    <w:rsid w:val="00BD1C82"/>
    <w:rsid w:val="00BD2F76"/>
    <w:rsid w:val="00C01F76"/>
    <w:rsid w:val="00C205B0"/>
    <w:rsid w:val="00C3511D"/>
    <w:rsid w:val="00C43539"/>
    <w:rsid w:val="00C46821"/>
    <w:rsid w:val="00C64BEF"/>
    <w:rsid w:val="00C76297"/>
    <w:rsid w:val="00C769C9"/>
    <w:rsid w:val="00C94EB0"/>
    <w:rsid w:val="00CB72BF"/>
    <w:rsid w:val="00CD2967"/>
    <w:rsid w:val="00CE2A2E"/>
    <w:rsid w:val="00CF4B21"/>
    <w:rsid w:val="00D017E1"/>
    <w:rsid w:val="00D049F0"/>
    <w:rsid w:val="00D11C00"/>
    <w:rsid w:val="00D12C62"/>
    <w:rsid w:val="00D16C64"/>
    <w:rsid w:val="00D452E1"/>
    <w:rsid w:val="00D533B7"/>
    <w:rsid w:val="00D80177"/>
    <w:rsid w:val="00D950E1"/>
    <w:rsid w:val="00D9580E"/>
    <w:rsid w:val="00DB1753"/>
    <w:rsid w:val="00DF554F"/>
    <w:rsid w:val="00DF7EF6"/>
    <w:rsid w:val="00E032B8"/>
    <w:rsid w:val="00E15FE9"/>
    <w:rsid w:val="00E37CA9"/>
    <w:rsid w:val="00E416FC"/>
    <w:rsid w:val="00E44A5A"/>
    <w:rsid w:val="00E73B21"/>
    <w:rsid w:val="00E82887"/>
    <w:rsid w:val="00E978F8"/>
    <w:rsid w:val="00EC2E9D"/>
    <w:rsid w:val="00EF0501"/>
    <w:rsid w:val="00EF3B74"/>
    <w:rsid w:val="00F05C8D"/>
    <w:rsid w:val="00F0788C"/>
    <w:rsid w:val="00F152BC"/>
    <w:rsid w:val="00F20077"/>
    <w:rsid w:val="00F21708"/>
    <w:rsid w:val="00F51A59"/>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4054261">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23182450">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654914827">
      <w:bodyDiv w:val="1"/>
      <w:marLeft w:val="0"/>
      <w:marRight w:val="0"/>
      <w:marTop w:val="0"/>
      <w:marBottom w:val="0"/>
      <w:divBdr>
        <w:top w:val="none" w:sz="0" w:space="0" w:color="auto"/>
        <w:left w:val="none" w:sz="0" w:space="0" w:color="auto"/>
        <w:bottom w:val="none" w:sz="0" w:space="0" w:color="auto"/>
        <w:right w:val="none" w:sz="0" w:space="0" w:color="auto"/>
      </w:divBdr>
    </w:div>
    <w:div w:id="683018190">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0921308">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6843103/9804e1394-qv5o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rosinski@luebecker-bucht-ostsee.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6842854/9804e1394-qv5ot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ewsletter.luebecker-bucht-ostsee.de/c/36842853/9804e1394-qv5ot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wsletter.luebecker-bucht-ostsee.de/c/36842852/9804e1394-qv5ota" TargetMode="Externa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2021-06-23T14:47:00Z</dcterms:created>
  <dcterms:modified xsi:type="dcterms:W3CDTF">2021-06-23T14:47:00Z</dcterms:modified>
</cp:coreProperties>
</file>