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Default="00717DF6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D11C00"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647619" cy="571429"/>
            <wp:effectExtent l="19050" t="0" r="331" b="0"/>
            <wp:docPr id="1" name="Grafik 0" descr="logo-luebecker-bucht-claim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uebecker-bucht-claim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07" w:rsidRPr="007A4707" w:rsidRDefault="007A4707" w:rsidP="007A4707">
      <w:pPr>
        <w:pStyle w:val="intro"/>
        <w:spacing w:line="420" w:lineRule="atLeast"/>
        <w:rPr>
          <w:rFonts w:asciiTheme="minorHAnsi" w:hAnsiTheme="minorHAnsi" w:cstheme="minorHAnsi"/>
          <w:b/>
          <w:bCs/>
          <w:sz w:val="27"/>
          <w:szCs w:val="27"/>
        </w:rPr>
      </w:pPr>
      <w:r w:rsidRPr="007A4707">
        <w:rPr>
          <w:rStyle w:val="Fett"/>
          <w:rFonts w:asciiTheme="minorHAnsi" w:hAnsiTheme="minorHAnsi" w:cstheme="minorHAnsi"/>
          <w:sz w:val="27"/>
          <w:szCs w:val="27"/>
        </w:rPr>
        <w:t xml:space="preserve">Liebe </w:t>
      </w:r>
      <w:proofErr w:type="spellStart"/>
      <w:r w:rsidRPr="007A4707">
        <w:rPr>
          <w:rStyle w:val="Fett"/>
          <w:rFonts w:asciiTheme="minorHAnsi" w:hAnsiTheme="minorHAnsi" w:cstheme="minorHAnsi"/>
          <w:sz w:val="27"/>
          <w:szCs w:val="27"/>
        </w:rPr>
        <w:t>Partner:innen</w:t>
      </w:r>
      <w:proofErr w:type="spellEnd"/>
      <w:r w:rsidRPr="007A4707">
        <w:rPr>
          <w:rStyle w:val="Fett"/>
          <w:rFonts w:asciiTheme="minorHAnsi" w:hAnsiTheme="minorHAnsi" w:cstheme="minorHAnsi"/>
          <w:sz w:val="27"/>
          <w:szCs w:val="27"/>
        </w:rPr>
        <w:t xml:space="preserve"> der Lübecker Bucht,</w:t>
      </w:r>
    </w:p>
    <w:p w:rsidR="007A4707" w:rsidRPr="007A4707" w:rsidRDefault="007A4707" w:rsidP="007A4707">
      <w:pPr>
        <w:pStyle w:val="p1"/>
        <w:rPr>
          <w:rFonts w:asciiTheme="minorHAnsi" w:hAnsiTheme="minorHAnsi" w:cstheme="minorHAnsi"/>
        </w:rPr>
      </w:pPr>
      <w:r w:rsidRPr="007A4707">
        <w:rPr>
          <w:rFonts w:asciiTheme="minorHAnsi" w:hAnsiTheme="minorHAnsi" w:cstheme="minorHAnsi"/>
        </w:rPr>
        <w:t>durch die gesunkenen Inzidenzwerte (heute: 21,9) hat der Kreis Ostholstein die Allgemeinverfügung vom 23.04.2021 aufgehoben. Die Allgemeinverfügung beinhaltete Regeln für den Einzelhandel und Freizeit- und Kultureinrichtungen im Falle einer Überschreitung der 7-Tage-Inzidenz von 50 Neuinfektionen je 100.000 Einwohner. Was genau sich für diese Bereiche nun durch das Aufheben der Verfügung (und im Abgleich mit der aktuellen Corona-Landesverordnung SH) ändert, haben wir Ihnen untenstehend aufgeführt.</w:t>
      </w:r>
    </w:p>
    <w:p w:rsidR="007A4707" w:rsidRPr="007A4707" w:rsidRDefault="007A4707" w:rsidP="007A4707">
      <w:pPr>
        <w:pStyle w:val="p1"/>
        <w:rPr>
          <w:rFonts w:asciiTheme="minorHAnsi" w:hAnsiTheme="minorHAnsi" w:cstheme="minorHAnsi"/>
        </w:rPr>
      </w:pPr>
      <w:r w:rsidRPr="007A4707">
        <w:rPr>
          <w:rFonts w:asciiTheme="minorHAnsi" w:hAnsiTheme="minorHAnsi" w:cstheme="minorHAnsi"/>
        </w:rPr>
        <w:t>(Quelle: www.kreis-oh.de und www.schleswig-holstein.de)</w:t>
      </w:r>
    </w:p>
    <w:p w:rsidR="007A4707" w:rsidRPr="007A4707" w:rsidRDefault="007A4707" w:rsidP="007A4707">
      <w:pPr>
        <w:pStyle w:val="p1"/>
        <w:rPr>
          <w:rFonts w:asciiTheme="minorHAnsi" w:hAnsiTheme="minorHAnsi" w:cstheme="minorHAnsi"/>
        </w:rPr>
      </w:pPr>
      <w:r w:rsidRPr="007A4707">
        <w:rPr>
          <w:rStyle w:val="Fett"/>
          <w:rFonts w:asciiTheme="minorHAnsi" w:hAnsiTheme="minorHAnsi" w:cstheme="minorHAnsi"/>
        </w:rPr>
        <w:t>Einzelhandel</w:t>
      </w:r>
    </w:p>
    <w:p w:rsidR="007A4707" w:rsidRPr="007A4707" w:rsidRDefault="007A4707" w:rsidP="007A4707">
      <w:pPr>
        <w:numPr>
          <w:ilvl w:val="0"/>
          <w:numId w:val="45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7A4707">
        <w:rPr>
          <w:rFonts w:cstheme="minorHAnsi"/>
        </w:rPr>
        <w:t xml:space="preserve">Die Kontaktdatenerhebung der </w:t>
      </w:r>
      <w:proofErr w:type="spellStart"/>
      <w:r w:rsidRPr="007A4707">
        <w:rPr>
          <w:rFonts w:cstheme="minorHAnsi"/>
        </w:rPr>
        <w:t>Kund:innen</w:t>
      </w:r>
      <w:proofErr w:type="spellEnd"/>
      <w:r w:rsidRPr="007A4707">
        <w:rPr>
          <w:rFonts w:cstheme="minorHAnsi"/>
        </w:rPr>
        <w:t xml:space="preserve"> ist nicht mehr erforderlich.</w:t>
      </w:r>
    </w:p>
    <w:p w:rsidR="007A4707" w:rsidRPr="007A4707" w:rsidRDefault="007A4707" w:rsidP="007A470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cstheme="minorHAnsi"/>
        </w:rPr>
      </w:pPr>
      <w:r w:rsidRPr="007A4707">
        <w:rPr>
          <w:rFonts w:cstheme="minorHAnsi"/>
        </w:rPr>
        <w:t xml:space="preserve">Die Sicherstellung, dass wartende </w:t>
      </w:r>
      <w:proofErr w:type="spellStart"/>
      <w:r w:rsidRPr="007A4707">
        <w:rPr>
          <w:rFonts w:cstheme="minorHAnsi"/>
        </w:rPr>
        <w:t>Kund:innen</w:t>
      </w:r>
      <w:proofErr w:type="spellEnd"/>
      <w:r w:rsidRPr="007A4707">
        <w:rPr>
          <w:rFonts w:cstheme="minorHAnsi"/>
        </w:rPr>
        <w:t xml:space="preserve"> vor dem Geschäft die Abstandsregelung einhalten, ist nicht mehr erforderlich. Gleiches gilt für Verkehrsflächen zwischen den Verkaufsstellen in Einkaufzentren und </w:t>
      </w:r>
      <w:proofErr w:type="spellStart"/>
      <w:r w:rsidRPr="007A4707">
        <w:rPr>
          <w:rFonts w:cstheme="minorHAnsi"/>
        </w:rPr>
        <w:t>Outlet</w:t>
      </w:r>
      <w:proofErr w:type="spellEnd"/>
      <w:r w:rsidRPr="007A4707">
        <w:rPr>
          <w:rFonts w:cstheme="minorHAnsi"/>
        </w:rPr>
        <w:t>-Centern (mit jeweils zehn Geschäftslokalen).</w:t>
      </w:r>
    </w:p>
    <w:p w:rsidR="007A4707" w:rsidRPr="007A4707" w:rsidRDefault="007A4707" w:rsidP="007A4707">
      <w:pPr>
        <w:pStyle w:val="p1"/>
        <w:rPr>
          <w:rFonts w:asciiTheme="minorHAnsi" w:hAnsiTheme="minorHAnsi" w:cstheme="minorHAnsi"/>
        </w:rPr>
      </w:pPr>
      <w:r w:rsidRPr="007A4707">
        <w:rPr>
          <w:rStyle w:val="Fett"/>
          <w:rFonts w:asciiTheme="minorHAnsi" w:hAnsiTheme="minorHAnsi" w:cstheme="minorHAnsi"/>
        </w:rPr>
        <w:t>Freizeit- und Kultureinrichtungen</w:t>
      </w:r>
    </w:p>
    <w:p w:rsidR="007A4707" w:rsidRPr="007A4707" w:rsidRDefault="007A4707" w:rsidP="007A4707">
      <w:pPr>
        <w:pStyle w:val="p1"/>
        <w:rPr>
          <w:rFonts w:asciiTheme="minorHAnsi" w:hAnsiTheme="minorHAnsi" w:cstheme="minorHAnsi"/>
        </w:rPr>
      </w:pPr>
      <w:r w:rsidRPr="007A4707">
        <w:rPr>
          <w:rFonts w:asciiTheme="minorHAnsi" w:hAnsiTheme="minorHAnsi" w:cstheme="minorHAnsi"/>
        </w:rPr>
        <w:t>Gemäß aufgehobener Allgemeinverfügung und aktueller Corona-Landesverordnung gilt:</w:t>
      </w:r>
    </w:p>
    <w:p w:rsidR="007A4707" w:rsidRPr="007A4707" w:rsidRDefault="007A4707" w:rsidP="007A4707">
      <w:pPr>
        <w:numPr>
          <w:ilvl w:val="0"/>
          <w:numId w:val="45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7A4707">
        <w:rPr>
          <w:rFonts w:cstheme="minorHAnsi"/>
        </w:rPr>
        <w:t>Freizeit- und Kultureinrichtungen innerhalb geschlossener Räume sind für den Publikumsverkehr zu schließen (z. B. Kino, Theater, Spielhallen, Freizeitparks).</w:t>
      </w:r>
    </w:p>
    <w:p w:rsidR="007A4707" w:rsidRPr="007A4707" w:rsidRDefault="007A4707" w:rsidP="007A4707">
      <w:pPr>
        <w:numPr>
          <w:ilvl w:val="0"/>
          <w:numId w:val="45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7A4707">
        <w:rPr>
          <w:rFonts w:cstheme="minorHAnsi"/>
        </w:rPr>
        <w:t>Ausgenommen davon dürfen Innenbereiche von Museen, Gedenkstätten, Bibliotheken, Archive, Botanische Gärten, Tierparks, Wildparks, Aquarien, Sonnenstudios und Zoos unter Auflagen öffnen.</w:t>
      </w:r>
    </w:p>
    <w:p w:rsidR="007A4707" w:rsidRPr="007A4707" w:rsidRDefault="007A4707" w:rsidP="007A4707">
      <w:pPr>
        <w:numPr>
          <w:ilvl w:val="0"/>
          <w:numId w:val="45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7A4707">
        <w:rPr>
          <w:rFonts w:cstheme="minorHAnsi"/>
        </w:rPr>
        <w:t xml:space="preserve">Die Auflagen umfassen: Hygienekonzept (gemäß § 4 Absatz 1), Beschränkung der Besucherzahl innerhalb geschlossener Räume auf 1 Person/10 Quadratmeter Besuchsfläche; ab 800 m² Besuchsfläche und außerhalb geschlossener Räume 1 Person/20 Quadratmeter, Kontaktdatenerhebung der </w:t>
      </w:r>
      <w:proofErr w:type="spellStart"/>
      <w:r w:rsidRPr="007A4707">
        <w:rPr>
          <w:rFonts w:cstheme="minorHAnsi"/>
        </w:rPr>
        <w:t>Besucher:innen</w:t>
      </w:r>
      <w:proofErr w:type="spellEnd"/>
      <w:r w:rsidRPr="007A4707">
        <w:rPr>
          <w:rFonts w:cstheme="minorHAnsi"/>
        </w:rPr>
        <w:t xml:space="preserve"> (gemäß § 4 Absatz 2), Tragen von Mund-Nasen-Bedeckungen innerhalb geschlossener Räume.</w:t>
      </w:r>
    </w:p>
    <w:p w:rsidR="007A4707" w:rsidRPr="007A4707" w:rsidRDefault="007A4707" w:rsidP="007A470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cstheme="minorHAnsi"/>
        </w:rPr>
      </w:pPr>
      <w:r w:rsidRPr="007A4707">
        <w:rPr>
          <w:rFonts w:cstheme="minorHAnsi"/>
        </w:rPr>
        <w:t xml:space="preserve">In Freizeitparks und in Innenbereichen (gemäß §10 Absatz 2) dürfen nur getestete Personen (gemäß § 2 Nummer 6 </w:t>
      </w:r>
      <w:proofErr w:type="spellStart"/>
      <w:r w:rsidRPr="007A4707">
        <w:rPr>
          <w:rFonts w:cstheme="minorHAnsi"/>
        </w:rPr>
        <w:t>SchAusnahmV</w:t>
      </w:r>
      <w:proofErr w:type="spellEnd"/>
      <w:r w:rsidRPr="007A4707">
        <w:rPr>
          <w:rFonts w:cstheme="minorHAnsi"/>
        </w:rPr>
        <w:t>) eingelassen werden.</w:t>
      </w:r>
    </w:p>
    <w:p w:rsidR="007A4707" w:rsidRPr="007A4707" w:rsidRDefault="007A4707" w:rsidP="007A4707">
      <w:pPr>
        <w:pStyle w:val="p1"/>
        <w:rPr>
          <w:rFonts w:asciiTheme="minorHAnsi" w:hAnsiTheme="minorHAnsi" w:cstheme="minorHAnsi"/>
        </w:rPr>
      </w:pPr>
      <w:r w:rsidRPr="007A4707">
        <w:rPr>
          <w:rStyle w:val="Fett"/>
          <w:rFonts w:asciiTheme="minorHAnsi" w:hAnsiTheme="minorHAnsi" w:cstheme="minorHAnsi"/>
        </w:rPr>
        <w:t>Veranstaltungswesen</w:t>
      </w:r>
    </w:p>
    <w:p w:rsidR="007A4707" w:rsidRPr="007A4707" w:rsidRDefault="007A4707" w:rsidP="007A470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cstheme="minorHAnsi"/>
        </w:rPr>
      </w:pPr>
      <w:r w:rsidRPr="007A4707">
        <w:rPr>
          <w:rFonts w:cstheme="minorHAnsi"/>
        </w:rPr>
        <w:t>Hier greifen die Regeln der aktuellen Corona-Landesverordnung, die bis zum 06.06.21 gilt.</w:t>
      </w:r>
    </w:p>
    <w:p w:rsidR="007A4707" w:rsidRPr="007A4707" w:rsidRDefault="007A4707" w:rsidP="007A4707">
      <w:pPr>
        <w:pStyle w:val="StandardWeb"/>
        <w:rPr>
          <w:rFonts w:asciiTheme="minorHAnsi" w:hAnsiTheme="minorHAnsi" w:cstheme="minorHAnsi"/>
        </w:rPr>
      </w:pPr>
      <w:r w:rsidRPr="007A4707">
        <w:rPr>
          <w:rFonts w:asciiTheme="minorHAnsi" w:hAnsiTheme="minorHAnsi" w:cstheme="minorHAnsi"/>
        </w:rPr>
        <w:t xml:space="preserve">Die vollständige, aktuell gültige Corona-Landesverordnung Schleswig-Holsteins finden Sie in der Download-Box </w:t>
      </w:r>
      <w:hyperlink r:id="rId8" w:history="1">
        <w:r w:rsidRPr="007A4707">
          <w:rPr>
            <w:rStyle w:val="Hyperlink"/>
            <w:rFonts w:asciiTheme="minorHAnsi" w:hAnsiTheme="minorHAnsi" w:cstheme="minorHAnsi"/>
          </w:rPr>
          <w:t>auf unserer Corona-Informationsseite »</w:t>
        </w:r>
      </w:hyperlink>
    </w:p>
    <w:p w:rsidR="007A4707" w:rsidRPr="007A4707" w:rsidRDefault="007A4707" w:rsidP="007A4707">
      <w:pPr>
        <w:pStyle w:val="StandardWeb"/>
        <w:rPr>
          <w:rFonts w:asciiTheme="minorHAnsi" w:hAnsiTheme="minorHAnsi" w:cstheme="minorHAnsi"/>
        </w:rPr>
      </w:pPr>
      <w:r w:rsidRPr="007A4707">
        <w:rPr>
          <w:rFonts w:asciiTheme="minorHAnsi" w:hAnsiTheme="minorHAnsi" w:cstheme="minorHAnsi"/>
        </w:rPr>
        <w:lastRenderedPageBreak/>
        <w:t>Soeben erreicht uns noch ein Rundschreiben des TVSH mit Antworten auf weitere gängige Fragen zur neuen Corona-</w:t>
      </w:r>
      <w:proofErr w:type="spellStart"/>
      <w:r w:rsidRPr="007A4707">
        <w:rPr>
          <w:rFonts w:asciiTheme="minorHAnsi" w:hAnsiTheme="minorHAnsi" w:cstheme="minorHAnsi"/>
        </w:rPr>
        <w:t>Bekämpfungsveordnung</w:t>
      </w:r>
      <w:proofErr w:type="spellEnd"/>
      <w:r w:rsidRPr="007A4707">
        <w:rPr>
          <w:rFonts w:asciiTheme="minorHAnsi" w:hAnsiTheme="minorHAnsi" w:cstheme="minorHAnsi"/>
        </w:rPr>
        <w:t xml:space="preserve"> insbesondere zur Beherbergung von Gästen. Dieses können Sie </w:t>
      </w:r>
      <w:hyperlink r:id="rId9" w:history="1">
        <w:r w:rsidRPr="007A4707">
          <w:rPr>
            <w:rStyle w:val="Hyperlink"/>
            <w:rFonts w:asciiTheme="minorHAnsi" w:hAnsiTheme="minorHAnsi" w:cstheme="minorHAnsi"/>
          </w:rPr>
          <w:t>hier einsehen »</w:t>
        </w:r>
      </w:hyperlink>
    </w:p>
    <w:p w:rsidR="007A4707" w:rsidRPr="007A4707" w:rsidRDefault="007A4707" w:rsidP="007A4707">
      <w:pPr>
        <w:pStyle w:val="StandardWeb"/>
        <w:rPr>
          <w:rFonts w:asciiTheme="minorHAnsi" w:hAnsiTheme="minorHAnsi" w:cstheme="minorHAnsi"/>
        </w:rPr>
      </w:pPr>
      <w:r w:rsidRPr="007A4707">
        <w:rPr>
          <w:rFonts w:asciiTheme="minorHAnsi" w:hAnsiTheme="minorHAnsi" w:cstheme="minorHAnsi"/>
        </w:rPr>
        <w:t xml:space="preserve">Auch die FAQ des Landes wurden demnach </w:t>
      </w:r>
      <w:hyperlink r:id="rId10" w:history="1">
        <w:r w:rsidRPr="007A4707">
          <w:rPr>
            <w:rStyle w:val="Hyperlink"/>
            <w:rFonts w:asciiTheme="minorHAnsi" w:hAnsiTheme="minorHAnsi" w:cstheme="minorHAnsi"/>
          </w:rPr>
          <w:t>nochmals aktualisiert und erweitert »</w:t>
        </w:r>
      </w:hyperlink>
    </w:p>
    <w:p w:rsidR="007A4707" w:rsidRPr="007A4707" w:rsidRDefault="007A4707" w:rsidP="007A4707">
      <w:pPr>
        <w:pStyle w:val="StandardWeb"/>
        <w:rPr>
          <w:rFonts w:asciiTheme="minorHAnsi" w:hAnsiTheme="minorHAnsi" w:cstheme="minorHAnsi"/>
        </w:rPr>
      </w:pPr>
      <w:r w:rsidRPr="007A4707">
        <w:rPr>
          <w:rFonts w:asciiTheme="minorHAnsi" w:hAnsiTheme="minorHAnsi" w:cstheme="minorHAnsi"/>
        </w:rPr>
        <w:t xml:space="preserve">Viele Grüße, Ihr André </w:t>
      </w:r>
      <w:proofErr w:type="spellStart"/>
      <w:r w:rsidRPr="007A4707">
        <w:rPr>
          <w:rFonts w:asciiTheme="minorHAnsi" w:hAnsiTheme="minorHAnsi" w:cstheme="minorHAnsi"/>
        </w:rPr>
        <w:t>Rosinski</w:t>
      </w:r>
      <w:proofErr w:type="spellEnd"/>
    </w:p>
    <w:p w:rsidR="007A4707" w:rsidRPr="007A4707" w:rsidRDefault="007A4707" w:rsidP="007A4707">
      <w:pPr>
        <w:pStyle w:val="StandardWeb"/>
        <w:rPr>
          <w:rFonts w:asciiTheme="minorHAnsi" w:hAnsiTheme="minorHAnsi" w:cstheme="minorHAnsi"/>
        </w:rPr>
      </w:pPr>
      <w:r w:rsidRPr="007A4707">
        <w:rPr>
          <w:rFonts w:asciiTheme="minorHAnsi" w:hAnsiTheme="minorHAnsi" w:cstheme="minorHAnsi"/>
        </w:rPr>
        <w:t>Vorstand der Tourismus-Agentur Lübecker Bucht</w:t>
      </w:r>
    </w:p>
    <w:p w:rsidR="00B81660" w:rsidRPr="007A4707" w:rsidRDefault="007A4707" w:rsidP="007A4707">
      <w:pPr>
        <w:pStyle w:val="StandardWeb"/>
        <w:spacing w:before="720" w:beforeAutospacing="0" w:line="360" w:lineRule="atLeast"/>
        <w:rPr>
          <w:rFonts w:asciiTheme="minorHAnsi" w:hAnsiTheme="minorHAnsi" w:cstheme="minorHAnsi"/>
        </w:rPr>
      </w:pPr>
      <w:r w:rsidRPr="007A4707">
        <w:rPr>
          <w:rFonts w:asciiTheme="minorHAnsi" w:hAnsiTheme="minorHAnsi" w:cstheme="minorHAnsi"/>
        </w:rPr>
        <w:t>Tel. +49 04503 / 7794-111 | Fax +49 04503 / 7794-200</w:t>
      </w:r>
      <w:r w:rsidRPr="007A4707">
        <w:rPr>
          <w:rFonts w:asciiTheme="minorHAnsi" w:hAnsiTheme="minorHAnsi" w:cstheme="minorHAnsi"/>
        </w:rPr>
        <w:br/>
      </w:r>
      <w:hyperlink r:id="rId11" w:history="1">
        <w:r w:rsidRPr="007A4707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7A4707">
        <w:rPr>
          <w:rFonts w:asciiTheme="minorHAnsi" w:hAnsiTheme="minorHAnsi" w:cstheme="minorHAnsi"/>
        </w:rPr>
        <w:br/>
        <w:t>www.luebecker-bucht-partner.de</w:t>
      </w:r>
      <w:r w:rsidRPr="007A4707">
        <w:rPr>
          <w:rFonts w:asciiTheme="minorHAnsi" w:hAnsiTheme="minorHAnsi" w:cstheme="minorHAnsi"/>
        </w:rPr>
        <w:br/>
      </w:r>
      <w:r w:rsidRPr="007A4707">
        <w:rPr>
          <w:rFonts w:asciiTheme="minorHAnsi" w:hAnsiTheme="minorHAnsi" w:cstheme="minorHAnsi"/>
        </w:rPr>
        <w:br/>
        <w:t>Tourismus-Agentur Lübecker Bucht</w:t>
      </w:r>
      <w:r w:rsidRPr="007A4707">
        <w:rPr>
          <w:rFonts w:asciiTheme="minorHAnsi" w:hAnsiTheme="minorHAnsi" w:cstheme="minorHAnsi"/>
        </w:rPr>
        <w:br/>
        <w:t xml:space="preserve">D - 23683 </w:t>
      </w:r>
      <w:proofErr w:type="spellStart"/>
      <w:r w:rsidRPr="007A4707">
        <w:rPr>
          <w:rFonts w:asciiTheme="minorHAnsi" w:hAnsiTheme="minorHAnsi" w:cstheme="minorHAnsi"/>
        </w:rPr>
        <w:t>Scharbeutz</w:t>
      </w:r>
      <w:proofErr w:type="spellEnd"/>
      <w:r w:rsidRPr="007A4707">
        <w:rPr>
          <w:rFonts w:asciiTheme="minorHAnsi" w:hAnsiTheme="minorHAnsi" w:cstheme="minorHAnsi"/>
        </w:rPr>
        <w:t xml:space="preserve"> | Strandallee 134</w:t>
      </w:r>
      <w:r w:rsidRPr="007A4707">
        <w:rPr>
          <w:rFonts w:asciiTheme="minorHAnsi" w:hAnsiTheme="minorHAnsi" w:cstheme="minorHAnsi"/>
        </w:rPr>
        <w:br/>
      </w:r>
      <w:r w:rsidRPr="007A4707">
        <w:rPr>
          <w:rFonts w:asciiTheme="minorHAnsi" w:hAnsiTheme="minorHAnsi" w:cstheme="minorHAnsi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7A4707">
        <w:rPr>
          <w:rFonts w:asciiTheme="minorHAnsi" w:hAnsiTheme="minorHAnsi" w:cstheme="minorHAnsi"/>
        </w:rPr>
        <w:t>Scharbeutz</w:t>
      </w:r>
      <w:proofErr w:type="spellEnd"/>
      <w:r w:rsidRPr="007A4707">
        <w:rPr>
          <w:rFonts w:asciiTheme="minorHAnsi" w:hAnsiTheme="minorHAnsi" w:cstheme="minorHAnsi"/>
        </w:rPr>
        <w:t xml:space="preserve"> und </w:t>
      </w:r>
      <w:proofErr w:type="spellStart"/>
      <w:r w:rsidRPr="007A4707">
        <w:rPr>
          <w:rFonts w:asciiTheme="minorHAnsi" w:hAnsiTheme="minorHAnsi" w:cstheme="minorHAnsi"/>
        </w:rPr>
        <w:t>Sierksdorf</w:t>
      </w:r>
      <w:proofErr w:type="spellEnd"/>
      <w:r w:rsidRPr="007A4707">
        <w:rPr>
          <w:rFonts w:asciiTheme="minorHAnsi" w:hAnsiTheme="minorHAnsi" w:cstheme="minorHAnsi"/>
        </w:rPr>
        <w:t>.</w:t>
      </w:r>
      <w:r w:rsidRPr="007A4707">
        <w:rPr>
          <w:rFonts w:asciiTheme="minorHAnsi" w:hAnsiTheme="minorHAnsi" w:cstheme="minorHAnsi"/>
        </w:rPr>
        <w:br/>
      </w:r>
      <w:r w:rsidRPr="007A4707">
        <w:rPr>
          <w:rFonts w:asciiTheme="minorHAnsi" w:hAnsiTheme="minorHAnsi" w:cstheme="minorHAnsi"/>
        </w:rPr>
        <w:br/>
        <w:t xml:space="preserve">Vorstand: André </w:t>
      </w:r>
      <w:proofErr w:type="spellStart"/>
      <w:r w:rsidRPr="007A4707">
        <w:rPr>
          <w:rFonts w:asciiTheme="minorHAnsi" w:hAnsiTheme="minorHAnsi" w:cstheme="minorHAnsi"/>
        </w:rPr>
        <w:t>Rosinski</w:t>
      </w:r>
      <w:proofErr w:type="spellEnd"/>
      <w:r w:rsidRPr="007A4707">
        <w:rPr>
          <w:rFonts w:asciiTheme="minorHAnsi" w:hAnsiTheme="minorHAnsi" w:cstheme="minorHAnsi"/>
        </w:rPr>
        <w:t xml:space="preserve"> | Steuer-Nr. 22/299/03043 | </w:t>
      </w:r>
      <w:proofErr w:type="spellStart"/>
      <w:r w:rsidRPr="007A4707">
        <w:rPr>
          <w:rFonts w:asciiTheme="minorHAnsi" w:hAnsiTheme="minorHAnsi" w:cstheme="minorHAnsi"/>
        </w:rPr>
        <w:t>USt-IDNr</w:t>
      </w:r>
      <w:proofErr w:type="spellEnd"/>
      <w:r w:rsidRPr="007A4707">
        <w:rPr>
          <w:rFonts w:asciiTheme="minorHAnsi" w:hAnsiTheme="minorHAnsi" w:cstheme="minorHAnsi"/>
        </w:rPr>
        <w:t>. DE289111337</w:t>
      </w:r>
    </w:p>
    <w:sectPr w:rsidR="00B81660" w:rsidRPr="007A4707" w:rsidSect="003C012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D5" w:rsidRDefault="001D36D5" w:rsidP="003C7394">
      <w:pPr>
        <w:spacing w:after="0" w:line="240" w:lineRule="auto"/>
      </w:pPr>
      <w:r>
        <w:separator/>
      </w:r>
    </w:p>
  </w:endnote>
  <w:endnote w:type="continuationSeparator" w:id="0">
    <w:p w:rsidR="001D36D5" w:rsidRDefault="001D36D5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D5" w:rsidRDefault="001D36D5" w:rsidP="003C7394">
      <w:pPr>
        <w:spacing w:after="0" w:line="240" w:lineRule="auto"/>
      </w:pPr>
      <w:r>
        <w:separator/>
      </w:r>
    </w:p>
  </w:footnote>
  <w:footnote w:type="continuationSeparator" w:id="0">
    <w:p w:rsidR="001D36D5" w:rsidRDefault="001D36D5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7A4707">
      <w:rPr>
        <w:b/>
        <w:color w:val="FF0000"/>
      </w:rPr>
      <w:t>17.05</w:t>
    </w:r>
    <w:r w:rsidR="00734190">
      <w:rPr>
        <w:b/>
        <w:color w:val="FF000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541"/>
    <w:multiLevelType w:val="multilevel"/>
    <w:tmpl w:val="777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C3352"/>
    <w:multiLevelType w:val="multilevel"/>
    <w:tmpl w:val="06D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7106F"/>
    <w:multiLevelType w:val="multilevel"/>
    <w:tmpl w:val="4514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AA5632"/>
    <w:multiLevelType w:val="multilevel"/>
    <w:tmpl w:val="0BE0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C3E1B"/>
    <w:multiLevelType w:val="multilevel"/>
    <w:tmpl w:val="8C6E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82820"/>
    <w:multiLevelType w:val="multilevel"/>
    <w:tmpl w:val="3DB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32C33"/>
    <w:multiLevelType w:val="multilevel"/>
    <w:tmpl w:val="9EFA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904F7"/>
    <w:multiLevelType w:val="multilevel"/>
    <w:tmpl w:val="3178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D4781"/>
    <w:multiLevelType w:val="multilevel"/>
    <w:tmpl w:val="C950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31560"/>
    <w:multiLevelType w:val="multilevel"/>
    <w:tmpl w:val="73F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B7249"/>
    <w:multiLevelType w:val="multilevel"/>
    <w:tmpl w:val="6502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E56A6"/>
    <w:multiLevelType w:val="multilevel"/>
    <w:tmpl w:val="E8E8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92625"/>
    <w:multiLevelType w:val="multilevel"/>
    <w:tmpl w:val="2EBA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B5E6F"/>
    <w:multiLevelType w:val="multilevel"/>
    <w:tmpl w:val="13E8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04CD8"/>
    <w:multiLevelType w:val="multilevel"/>
    <w:tmpl w:val="6D3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886A3A"/>
    <w:multiLevelType w:val="multilevel"/>
    <w:tmpl w:val="1C6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8386E"/>
    <w:multiLevelType w:val="multilevel"/>
    <w:tmpl w:val="08EE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42C5D"/>
    <w:multiLevelType w:val="multilevel"/>
    <w:tmpl w:val="286C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051B5"/>
    <w:multiLevelType w:val="multilevel"/>
    <w:tmpl w:val="82D4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565D5E"/>
    <w:multiLevelType w:val="multilevel"/>
    <w:tmpl w:val="5DF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73021D"/>
    <w:multiLevelType w:val="multilevel"/>
    <w:tmpl w:val="9CF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7D527D"/>
    <w:multiLevelType w:val="multilevel"/>
    <w:tmpl w:val="7564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21EDC"/>
    <w:multiLevelType w:val="multilevel"/>
    <w:tmpl w:val="50FC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947C16"/>
    <w:multiLevelType w:val="multilevel"/>
    <w:tmpl w:val="662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C02AA"/>
    <w:multiLevelType w:val="multilevel"/>
    <w:tmpl w:val="E760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4B6284"/>
    <w:multiLevelType w:val="multilevel"/>
    <w:tmpl w:val="724A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716CEF"/>
    <w:multiLevelType w:val="multilevel"/>
    <w:tmpl w:val="96B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7C7314"/>
    <w:multiLevelType w:val="multilevel"/>
    <w:tmpl w:val="33B0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F6846"/>
    <w:multiLevelType w:val="multilevel"/>
    <w:tmpl w:val="201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915644"/>
    <w:multiLevelType w:val="multilevel"/>
    <w:tmpl w:val="91C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993354"/>
    <w:multiLevelType w:val="multilevel"/>
    <w:tmpl w:val="BC0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4477B8"/>
    <w:multiLevelType w:val="multilevel"/>
    <w:tmpl w:val="5566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AE600A"/>
    <w:multiLevelType w:val="multilevel"/>
    <w:tmpl w:val="5FC0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4E4143"/>
    <w:multiLevelType w:val="multilevel"/>
    <w:tmpl w:val="D614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194FB6"/>
    <w:multiLevelType w:val="multilevel"/>
    <w:tmpl w:val="9100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DB4191"/>
    <w:multiLevelType w:val="multilevel"/>
    <w:tmpl w:val="1978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14650"/>
    <w:multiLevelType w:val="multilevel"/>
    <w:tmpl w:val="7292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F632ED"/>
    <w:multiLevelType w:val="multilevel"/>
    <w:tmpl w:val="DE7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BA165B"/>
    <w:multiLevelType w:val="multilevel"/>
    <w:tmpl w:val="ADF0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017FAD"/>
    <w:multiLevelType w:val="multilevel"/>
    <w:tmpl w:val="C61E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E32FF7"/>
    <w:multiLevelType w:val="multilevel"/>
    <w:tmpl w:val="A1FE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EB1A7F"/>
    <w:multiLevelType w:val="multilevel"/>
    <w:tmpl w:val="4AA6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061C83"/>
    <w:multiLevelType w:val="multilevel"/>
    <w:tmpl w:val="1EF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543DD7"/>
    <w:multiLevelType w:val="multilevel"/>
    <w:tmpl w:val="4C74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C40E8F"/>
    <w:multiLevelType w:val="multilevel"/>
    <w:tmpl w:val="541C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DF4C06"/>
    <w:multiLevelType w:val="multilevel"/>
    <w:tmpl w:val="82D0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1137B6"/>
    <w:multiLevelType w:val="multilevel"/>
    <w:tmpl w:val="ED2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38"/>
  </w:num>
  <w:num w:numId="5">
    <w:abstractNumId w:val="36"/>
  </w:num>
  <w:num w:numId="6">
    <w:abstractNumId w:val="14"/>
  </w:num>
  <w:num w:numId="7">
    <w:abstractNumId w:val="34"/>
  </w:num>
  <w:num w:numId="8">
    <w:abstractNumId w:val="25"/>
  </w:num>
  <w:num w:numId="9">
    <w:abstractNumId w:val="23"/>
  </w:num>
  <w:num w:numId="10">
    <w:abstractNumId w:val="44"/>
  </w:num>
  <w:num w:numId="11">
    <w:abstractNumId w:val="19"/>
  </w:num>
  <w:num w:numId="12">
    <w:abstractNumId w:val="13"/>
  </w:num>
  <w:num w:numId="13">
    <w:abstractNumId w:val="8"/>
  </w:num>
  <w:num w:numId="14">
    <w:abstractNumId w:val="41"/>
  </w:num>
  <w:num w:numId="15">
    <w:abstractNumId w:val="40"/>
  </w:num>
  <w:num w:numId="16">
    <w:abstractNumId w:val="11"/>
  </w:num>
  <w:num w:numId="17">
    <w:abstractNumId w:val="27"/>
  </w:num>
  <w:num w:numId="18">
    <w:abstractNumId w:val="31"/>
  </w:num>
  <w:num w:numId="19">
    <w:abstractNumId w:val="24"/>
  </w:num>
  <w:num w:numId="20">
    <w:abstractNumId w:val="4"/>
  </w:num>
  <w:num w:numId="21">
    <w:abstractNumId w:val="9"/>
  </w:num>
  <w:num w:numId="22">
    <w:abstractNumId w:val="17"/>
  </w:num>
  <w:num w:numId="23">
    <w:abstractNumId w:val="2"/>
  </w:num>
  <w:num w:numId="24">
    <w:abstractNumId w:val="37"/>
  </w:num>
  <w:num w:numId="25">
    <w:abstractNumId w:val="10"/>
  </w:num>
  <w:num w:numId="26">
    <w:abstractNumId w:val="26"/>
  </w:num>
  <w:num w:numId="27">
    <w:abstractNumId w:val="39"/>
  </w:num>
  <w:num w:numId="28">
    <w:abstractNumId w:val="3"/>
  </w:num>
  <w:num w:numId="29">
    <w:abstractNumId w:val="20"/>
  </w:num>
  <w:num w:numId="30">
    <w:abstractNumId w:val="46"/>
  </w:num>
  <w:num w:numId="31">
    <w:abstractNumId w:val="21"/>
  </w:num>
  <w:num w:numId="32">
    <w:abstractNumId w:val="32"/>
  </w:num>
  <w:num w:numId="33">
    <w:abstractNumId w:val="16"/>
  </w:num>
  <w:num w:numId="34">
    <w:abstractNumId w:val="6"/>
  </w:num>
  <w:num w:numId="35">
    <w:abstractNumId w:val="29"/>
  </w:num>
  <w:num w:numId="36">
    <w:abstractNumId w:val="35"/>
  </w:num>
  <w:num w:numId="37">
    <w:abstractNumId w:val="12"/>
  </w:num>
  <w:num w:numId="38">
    <w:abstractNumId w:val="33"/>
  </w:num>
  <w:num w:numId="39">
    <w:abstractNumId w:val="45"/>
  </w:num>
  <w:num w:numId="40">
    <w:abstractNumId w:val="22"/>
  </w:num>
  <w:num w:numId="41">
    <w:abstractNumId w:val="1"/>
  </w:num>
  <w:num w:numId="42">
    <w:abstractNumId w:val="42"/>
  </w:num>
  <w:num w:numId="43">
    <w:abstractNumId w:val="7"/>
  </w:num>
  <w:num w:numId="44">
    <w:abstractNumId w:val="30"/>
  </w:num>
  <w:num w:numId="45">
    <w:abstractNumId w:val="28"/>
  </w:num>
  <w:num w:numId="46">
    <w:abstractNumId w:val="43"/>
  </w:num>
  <w:num w:numId="4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31BC5"/>
    <w:rsid w:val="00041CD5"/>
    <w:rsid w:val="000550D1"/>
    <w:rsid w:val="00056185"/>
    <w:rsid w:val="000728CC"/>
    <w:rsid w:val="0009308C"/>
    <w:rsid w:val="000E1C21"/>
    <w:rsid w:val="000F650E"/>
    <w:rsid w:val="00106BF0"/>
    <w:rsid w:val="00124D61"/>
    <w:rsid w:val="00133802"/>
    <w:rsid w:val="00134B2B"/>
    <w:rsid w:val="00140ECA"/>
    <w:rsid w:val="00146D12"/>
    <w:rsid w:val="00147A98"/>
    <w:rsid w:val="001635AF"/>
    <w:rsid w:val="001815BE"/>
    <w:rsid w:val="001B3CBF"/>
    <w:rsid w:val="001D36D5"/>
    <w:rsid w:val="001D4D90"/>
    <w:rsid w:val="001E74B8"/>
    <w:rsid w:val="00213222"/>
    <w:rsid w:val="00223C45"/>
    <w:rsid w:val="00246253"/>
    <w:rsid w:val="002636DE"/>
    <w:rsid w:val="0027593D"/>
    <w:rsid w:val="0029043A"/>
    <w:rsid w:val="002B182E"/>
    <w:rsid w:val="002B3466"/>
    <w:rsid w:val="002F34FF"/>
    <w:rsid w:val="00301115"/>
    <w:rsid w:val="00337266"/>
    <w:rsid w:val="00347462"/>
    <w:rsid w:val="00360F18"/>
    <w:rsid w:val="0038523D"/>
    <w:rsid w:val="003B72D5"/>
    <w:rsid w:val="003C012F"/>
    <w:rsid w:val="003C4806"/>
    <w:rsid w:val="003C61C2"/>
    <w:rsid w:val="003C7082"/>
    <w:rsid w:val="003C7394"/>
    <w:rsid w:val="003F191B"/>
    <w:rsid w:val="003F6E3D"/>
    <w:rsid w:val="004127B6"/>
    <w:rsid w:val="004172B3"/>
    <w:rsid w:val="004420CC"/>
    <w:rsid w:val="004A1722"/>
    <w:rsid w:val="004F7A21"/>
    <w:rsid w:val="00507F04"/>
    <w:rsid w:val="005131B1"/>
    <w:rsid w:val="00540881"/>
    <w:rsid w:val="005D73A6"/>
    <w:rsid w:val="00651FC5"/>
    <w:rsid w:val="006661FB"/>
    <w:rsid w:val="00671074"/>
    <w:rsid w:val="006738BC"/>
    <w:rsid w:val="00717DF6"/>
    <w:rsid w:val="00734190"/>
    <w:rsid w:val="00744914"/>
    <w:rsid w:val="0075029A"/>
    <w:rsid w:val="00763672"/>
    <w:rsid w:val="00765469"/>
    <w:rsid w:val="0077647A"/>
    <w:rsid w:val="0078047B"/>
    <w:rsid w:val="007819A0"/>
    <w:rsid w:val="00781AD7"/>
    <w:rsid w:val="007A0A35"/>
    <w:rsid w:val="007A4707"/>
    <w:rsid w:val="007E015B"/>
    <w:rsid w:val="007F2538"/>
    <w:rsid w:val="0080298A"/>
    <w:rsid w:val="0082283C"/>
    <w:rsid w:val="00833DE9"/>
    <w:rsid w:val="008473CA"/>
    <w:rsid w:val="0085416B"/>
    <w:rsid w:val="008620A9"/>
    <w:rsid w:val="008A4D07"/>
    <w:rsid w:val="008B1B34"/>
    <w:rsid w:val="008F222A"/>
    <w:rsid w:val="00913C8B"/>
    <w:rsid w:val="009300CE"/>
    <w:rsid w:val="009524CE"/>
    <w:rsid w:val="00954793"/>
    <w:rsid w:val="00963ABD"/>
    <w:rsid w:val="00990D28"/>
    <w:rsid w:val="00996B6E"/>
    <w:rsid w:val="009A5F4C"/>
    <w:rsid w:val="009D3F3A"/>
    <w:rsid w:val="009E0381"/>
    <w:rsid w:val="009E283B"/>
    <w:rsid w:val="009F49CF"/>
    <w:rsid w:val="00A21487"/>
    <w:rsid w:val="00A26167"/>
    <w:rsid w:val="00A3209C"/>
    <w:rsid w:val="00A3227C"/>
    <w:rsid w:val="00A36714"/>
    <w:rsid w:val="00A7184D"/>
    <w:rsid w:val="00AA5502"/>
    <w:rsid w:val="00AA78E1"/>
    <w:rsid w:val="00AC640D"/>
    <w:rsid w:val="00AD48B3"/>
    <w:rsid w:val="00B05C0C"/>
    <w:rsid w:val="00B14957"/>
    <w:rsid w:val="00B47821"/>
    <w:rsid w:val="00B81660"/>
    <w:rsid w:val="00B95AFB"/>
    <w:rsid w:val="00BD1C82"/>
    <w:rsid w:val="00BD2F76"/>
    <w:rsid w:val="00C01F76"/>
    <w:rsid w:val="00C205B0"/>
    <w:rsid w:val="00C3511D"/>
    <w:rsid w:val="00C43539"/>
    <w:rsid w:val="00C46821"/>
    <w:rsid w:val="00C64BEF"/>
    <w:rsid w:val="00C769C9"/>
    <w:rsid w:val="00C94EB0"/>
    <w:rsid w:val="00CD2967"/>
    <w:rsid w:val="00CE2A2E"/>
    <w:rsid w:val="00CF4B21"/>
    <w:rsid w:val="00D017E1"/>
    <w:rsid w:val="00D049F0"/>
    <w:rsid w:val="00D11C00"/>
    <w:rsid w:val="00D12C62"/>
    <w:rsid w:val="00D16C64"/>
    <w:rsid w:val="00D452E1"/>
    <w:rsid w:val="00D533B7"/>
    <w:rsid w:val="00D80177"/>
    <w:rsid w:val="00D950E1"/>
    <w:rsid w:val="00D9580E"/>
    <w:rsid w:val="00DB1753"/>
    <w:rsid w:val="00DF554F"/>
    <w:rsid w:val="00DF7EF6"/>
    <w:rsid w:val="00E032B8"/>
    <w:rsid w:val="00E15FE9"/>
    <w:rsid w:val="00E37CA9"/>
    <w:rsid w:val="00E416FC"/>
    <w:rsid w:val="00E73B21"/>
    <w:rsid w:val="00E82887"/>
    <w:rsid w:val="00E978F8"/>
    <w:rsid w:val="00EC2E9D"/>
    <w:rsid w:val="00EF0501"/>
    <w:rsid w:val="00EF3B74"/>
    <w:rsid w:val="00F0788C"/>
    <w:rsid w:val="00F152BC"/>
    <w:rsid w:val="00F21708"/>
    <w:rsid w:val="00F51E3B"/>
    <w:rsid w:val="00F6175D"/>
    <w:rsid w:val="00FA02CB"/>
    <w:rsid w:val="00FA72AA"/>
    <w:rsid w:val="00FD1E3A"/>
    <w:rsid w:val="00FE2978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  <w:style w:type="paragraph" w:customStyle="1" w:styleId="p1">
    <w:name w:val="p1"/>
    <w:basedOn w:val="Standard"/>
    <w:rsid w:val="003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3C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6495271/9804e1394-qt9d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osinski@luebecker-bucht-ostse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ewsletter.luebecker-bucht-ostsee.de/c/36495373/9804e1394-qt9d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.luebecker-bucht-ostsee.de/c/36495377/9804e1394-qt9d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2021-05-18T09:19:00Z</dcterms:created>
  <dcterms:modified xsi:type="dcterms:W3CDTF">2021-05-18T09:19:00Z</dcterms:modified>
</cp:coreProperties>
</file>