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3C7394">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0" cy="617101"/>
                    </a:xfrm>
                    <a:prstGeom prst="rect">
                      <a:avLst/>
                    </a:prstGeom>
                    <a:noFill/>
                    <a:ln>
                      <a:noFill/>
                    </a:ln>
                  </pic:spPr>
                </pic:pic>
              </a:graphicData>
            </a:graphic>
          </wp:inline>
        </w:drawing>
      </w:r>
    </w:p>
    <w:p w:rsidR="006738BC" w:rsidRPr="006738BC" w:rsidRDefault="006738BC" w:rsidP="006738BC">
      <w:pPr>
        <w:pStyle w:val="intro"/>
        <w:spacing w:line="420" w:lineRule="atLeast"/>
        <w:rPr>
          <w:rFonts w:asciiTheme="minorHAnsi" w:hAnsiTheme="minorHAnsi" w:cstheme="minorHAnsi"/>
          <w:b/>
          <w:bCs/>
          <w:color w:val="000000"/>
          <w:sz w:val="27"/>
          <w:szCs w:val="27"/>
        </w:rPr>
      </w:pPr>
      <w:r w:rsidRPr="006738BC">
        <w:rPr>
          <w:rFonts w:asciiTheme="minorHAnsi" w:hAnsiTheme="minorHAnsi" w:cstheme="minorHAnsi"/>
          <w:b/>
          <w:bCs/>
          <w:color w:val="000000"/>
          <w:sz w:val="27"/>
          <w:szCs w:val="27"/>
        </w:rPr>
        <w:t>Liebe Partner der Lübecker Bucht</w:t>
      </w:r>
      <w:proofErr w:type="gramStart"/>
      <w:r w:rsidRPr="006738BC">
        <w:rPr>
          <w:rFonts w:asciiTheme="minorHAnsi" w:hAnsiTheme="minorHAnsi" w:cstheme="minorHAnsi"/>
          <w:b/>
          <w:bCs/>
          <w:color w:val="000000"/>
          <w:sz w:val="27"/>
          <w:szCs w:val="27"/>
        </w:rPr>
        <w:t>,</w:t>
      </w:r>
      <w:proofErr w:type="gramEnd"/>
      <w:r w:rsidRPr="006738BC">
        <w:rPr>
          <w:rFonts w:asciiTheme="minorHAnsi" w:hAnsiTheme="minorHAnsi" w:cstheme="minorHAnsi"/>
          <w:b/>
          <w:bCs/>
          <w:color w:val="000000"/>
          <w:sz w:val="27"/>
          <w:szCs w:val="27"/>
        </w:rPr>
        <w:br/>
        <w:t>gerade erreicht uns eine gute Nachricht, die wir sofort mit Ihnen teilen: Das Land öffnet Zuschuss-Programm und Mittelstands-Fonds auch für Privatvermieter (Quelle: TVSH-Rundschreiben 21.04.2020).</w:t>
      </w:r>
    </w:p>
    <w:p w:rsidR="006738BC" w:rsidRPr="006738BC" w:rsidRDefault="006738BC" w:rsidP="006738BC">
      <w:pPr>
        <w:pStyle w:val="StandardWeb"/>
        <w:rPr>
          <w:rFonts w:asciiTheme="minorHAnsi" w:hAnsiTheme="minorHAnsi" w:cstheme="minorHAnsi"/>
        </w:rPr>
      </w:pPr>
      <w:r w:rsidRPr="006738BC">
        <w:rPr>
          <w:rFonts w:asciiTheme="minorHAnsi" w:hAnsiTheme="minorHAnsi" w:cstheme="minorHAnsi"/>
        </w:rPr>
        <w:t xml:space="preserve">Das beharrliche Einwirken seitens der Tourismusverbände, das auch von der TALB aktiv unterstützt wurde, wird nun positiv beantwortet. Um auch bei </w:t>
      </w:r>
      <w:r w:rsidRPr="006738BC">
        <w:rPr>
          <w:rStyle w:val="Fett"/>
          <w:rFonts w:asciiTheme="minorHAnsi" w:hAnsiTheme="minorHAnsi" w:cstheme="minorHAnsi"/>
        </w:rPr>
        <w:t>privaten Vermietern</w:t>
      </w:r>
      <w:r w:rsidRPr="006738BC">
        <w:rPr>
          <w:rFonts w:asciiTheme="minorHAnsi" w:hAnsiTheme="minorHAnsi" w:cstheme="minorHAnsi"/>
        </w:rPr>
        <w:t xml:space="preserve"> die Einbußen infolge der Corona-Pandemie abzumildern, nimmt die Landesregierung </w:t>
      </w:r>
      <w:r w:rsidRPr="006738BC">
        <w:rPr>
          <w:rStyle w:val="Fett"/>
          <w:rFonts w:asciiTheme="minorHAnsi" w:hAnsiTheme="minorHAnsi" w:cstheme="minorHAnsi"/>
        </w:rPr>
        <w:t>zwei weitere wichtige Weichenstellungen</w:t>
      </w:r>
      <w:r w:rsidRPr="006738BC">
        <w:rPr>
          <w:rFonts w:asciiTheme="minorHAnsi" w:hAnsiTheme="minorHAnsi" w:cstheme="minorHAnsi"/>
        </w:rPr>
        <w:t xml:space="preserve"> vor. Wie Wirtschaftsminister Dr. Bernd Buchholz heute (21.04.2020) in Kiel sagte, wird der </w:t>
      </w:r>
      <w:proofErr w:type="spellStart"/>
      <w:r w:rsidRPr="006738BC">
        <w:rPr>
          <w:rFonts w:asciiTheme="minorHAnsi" w:hAnsiTheme="minorHAnsi" w:cstheme="minorHAnsi"/>
        </w:rPr>
        <w:t>Adressatenkreis</w:t>
      </w:r>
      <w:proofErr w:type="spellEnd"/>
      <w:r w:rsidRPr="006738BC">
        <w:rPr>
          <w:rFonts w:asciiTheme="minorHAnsi" w:hAnsiTheme="minorHAnsi" w:cstheme="minorHAnsi"/>
        </w:rPr>
        <w:t xml:space="preserve"> des Soforthilfe-</w:t>
      </w:r>
      <w:proofErr w:type="spellStart"/>
      <w:r w:rsidRPr="006738BC">
        <w:rPr>
          <w:rFonts w:asciiTheme="minorHAnsi" w:hAnsiTheme="minorHAnsi" w:cstheme="minorHAnsi"/>
        </w:rPr>
        <w:t>Zuschussprogramms</w:t>
      </w:r>
      <w:proofErr w:type="spellEnd"/>
      <w:r w:rsidRPr="006738BC">
        <w:rPr>
          <w:rFonts w:asciiTheme="minorHAnsi" w:hAnsiTheme="minorHAnsi" w:cstheme="minorHAnsi"/>
        </w:rPr>
        <w:t xml:space="preserve"> des Bundes erweitert und ebenso der vom Land aufgelegte und mit 300 Millionen Euro ausgestattete Mittelstands-Sicherungsfonds.</w:t>
      </w:r>
    </w:p>
    <w:p w:rsidR="006738BC" w:rsidRPr="006738BC" w:rsidRDefault="006738BC" w:rsidP="006738BC">
      <w:pPr>
        <w:pStyle w:val="StandardWeb"/>
        <w:rPr>
          <w:rFonts w:asciiTheme="minorHAnsi" w:hAnsiTheme="minorHAnsi" w:cstheme="minorHAnsi"/>
        </w:rPr>
      </w:pPr>
      <w:r w:rsidRPr="006738BC">
        <w:rPr>
          <w:rStyle w:val="Fett"/>
          <w:rFonts w:asciiTheme="minorHAnsi" w:hAnsiTheme="minorHAnsi" w:cstheme="minorHAnsi"/>
        </w:rPr>
        <w:t>Zuschuss-Programm</w:t>
      </w:r>
    </w:p>
    <w:p w:rsidR="006738BC" w:rsidRPr="006738BC" w:rsidRDefault="006738BC" w:rsidP="006738BC">
      <w:pPr>
        <w:pStyle w:val="StandardWeb"/>
        <w:rPr>
          <w:rFonts w:asciiTheme="minorHAnsi" w:hAnsiTheme="minorHAnsi" w:cstheme="minorHAnsi"/>
        </w:rPr>
      </w:pPr>
      <w:r w:rsidRPr="006738BC">
        <w:rPr>
          <w:rFonts w:asciiTheme="minorHAnsi" w:hAnsiTheme="minorHAnsi" w:cstheme="minorHAnsi"/>
        </w:rPr>
        <w:t>Beim Zuschuss-Programm für Betriebe mit bis zu zehn Beschäftigten wurde der Kreis der Antragsberechtigten ausgedehnt und um eine gewerberechtliche Komponente ergänzt.</w:t>
      </w:r>
    </w:p>
    <w:p w:rsidR="006738BC" w:rsidRPr="006738BC" w:rsidRDefault="006738BC" w:rsidP="006738BC">
      <w:pPr>
        <w:pStyle w:val="StandardWeb"/>
        <w:rPr>
          <w:rFonts w:asciiTheme="minorHAnsi" w:hAnsiTheme="minorHAnsi" w:cstheme="minorHAnsi"/>
        </w:rPr>
      </w:pPr>
      <w:r w:rsidRPr="006738BC">
        <w:rPr>
          <w:rFonts w:asciiTheme="minorHAnsi" w:hAnsiTheme="minorHAnsi" w:cstheme="minorHAnsi"/>
        </w:rPr>
        <w:t>Vermieter, die unten stehende Kriterien für ein 'gewerbliches Gepräge' erfüllen, können ab sofort auch Hilfe von bis zu 15.000 Euro aus dem Bundesprogramm in Anspruch nehmen.</w:t>
      </w:r>
    </w:p>
    <w:p w:rsidR="006738BC" w:rsidRPr="006738BC" w:rsidRDefault="006738BC" w:rsidP="006738BC">
      <w:pPr>
        <w:pStyle w:val="StandardWeb"/>
        <w:rPr>
          <w:rFonts w:asciiTheme="minorHAnsi" w:hAnsiTheme="minorHAnsi" w:cstheme="minorHAnsi"/>
        </w:rPr>
      </w:pPr>
      <w:r w:rsidRPr="006738BC">
        <w:rPr>
          <w:rFonts w:asciiTheme="minorHAnsi" w:hAnsiTheme="minorHAnsi" w:cstheme="minorHAnsi"/>
        </w:rPr>
        <w:t>Folgende Kriterien müssen erfüllt sein:</w:t>
      </w:r>
    </w:p>
    <w:p w:rsidR="006738BC" w:rsidRPr="006738BC" w:rsidRDefault="006738BC" w:rsidP="006738BC">
      <w:pPr>
        <w:numPr>
          <w:ilvl w:val="0"/>
          <w:numId w:val="15"/>
        </w:numPr>
        <w:spacing w:before="100" w:beforeAutospacing="1" w:after="100" w:afterAutospacing="1" w:line="240" w:lineRule="auto"/>
        <w:rPr>
          <w:rFonts w:cstheme="minorHAnsi"/>
        </w:rPr>
      </w:pPr>
      <w:r w:rsidRPr="006738BC">
        <w:rPr>
          <w:rFonts w:cstheme="minorHAnsi"/>
        </w:rPr>
        <w:t>Vermietung an einen Mieter nicht länger als sechs Wochen</w:t>
      </w:r>
    </w:p>
    <w:p w:rsidR="006738BC" w:rsidRPr="006738BC" w:rsidRDefault="006738BC" w:rsidP="006738BC">
      <w:pPr>
        <w:numPr>
          <w:ilvl w:val="0"/>
          <w:numId w:val="15"/>
        </w:numPr>
        <w:spacing w:before="100" w:beforeAutospacing="1" w:after="100" w:afterAutospacing="1" w:line="240" w:lineRule="auto"/>
        <w:rPr>
          <w:rFonts w:cstheme="minorHAnsi"/>
        </w:rPr>
      </w:pPr>
      <w:r w:rsidRPr="006738BC">
        <w:rPr>
          <w:rFonts w:cstheme="minorHAnsi"/>
        </w:rPr>
        <w:t>Angebot zusätzlicher Dienstleistungen wie beispielsweise Endreinigung oder Frühstück</w:t>
      </w:r>
    </w:p>
    <w:p w:rsidR="006738BC" w:rsidRPr="006738BC" w:rsidRDefault="006738BC" w:rsidP="006738BC">
      <w:pPr>
        <w:numPr>
          <w:ilvl w:val="0"/>
          <w:numId w:val="15"/>
        </w:numPr>
        <w:spacing w:before="100" w:beforeAutospacing="1" w:after="100" w:afterAutospacing="1" w:line="240" w:lineRule="auto"/>
        <w:rPr>
          <w:rFonts w:cstheme="minorHAnsi"/>
        </w:rPr>
      </w:pPr>
      <w:r w:rsidRPr="006738BC">
        <w:rPr>
          <w:rFonts w:cstheme="minorHAnsi"/>
        </w:rPr>
        <w:t>Fortlaufende und geschäftsmäßige Werbung</w:t>
      </w:r>
    </w:p>
    <w:p w:rsidR="006738BC" w:rsidRPr="006738BC" w:rsidRDefault="006738BC" w:rsidP="006738BC">
      <w:pPr>
        <w:numPr>
          <w:ilvl w:val="0"/>
          <w:numId w:val="15"/>
        </w:numPr>
        <w:spacing w:before="100" w:beforeAutospacing="1" w:after="100" w:afterAutospacing="1" w:line="240" w:lineRule="auto"/>
        <w:rPr>
          <w:rFonts w:cstheme="minorHAnsi"/>
        </w:rPr>
      </w:pPr>
      <w:r w:rsidRPr="006738BC">
        <w:rPr>
          <w:rFonts w:cstheme="minorHAnsi"/>
        </w:rPr>
        <w:t>Diese Tätigkeit wird im Hauptgewerbe ausgeübt</w:t>
      </w:r>
    </w:p>
    <w:p w:rsidR="006738BC" w:rsidRPr="006738BC" w:rsidRDefault="006738BC" w:rsidP="006738BC">
      <w:pPr>
        <w:pStyle w:val="StandardWeb"/>
        <w:rPr>
          <w:rFonts w:asciiTheme="minorHAnsi" w:hAnsiTheme="minorHAnsi" w:cstheme="minorHAnsi"/>
        </w:rPr>
      </w:pPr>
      <w:r w:rsidRPr="006738BC">
        <w:rPr>
          <w:rStyle w:val="Fett"/>
          <w:rFonts w:asciiTheme="minorHAnsi" w:hAnsiTheme="minorHAnsi" w:cstheme="minorHAnsi"/>
        </w:rPr>
        <w:t>Mittelstands-Sicherungsfonds</w:t>
      </w:r>
    </w:p>
    <w:p w:rsidR="006738BC" w:rsidRPr="006738BC" w:rsidRDefault="006738BC" w:rsidP="006738BC">
      <w:pPr>
        <w:pStyle w:val="StandardWeb"/>
        <w:rPr>
          <w:rFonts w:asciiTheme="minorHAnsi" w:hAnsiTheme="minorHAnsi" w:cstheme="minorHAnsi"/>
        </w:rPr>
      </w:pPr>
      <w:r w:rsidRPr="006738BC">
        <w:rPr>
          <w:rFonts w:asciiTheme="minorHAnsi" w:hAnsiTheme="minorHAnsi" w:cstheme="minorHAnsi"/>
        </w:rPr>
        <w:t>Laut Wirtschaftsminister Dr. Bernd Buchholz können private Vermieter unter bestimmten Voraussetzungen nun auch Darlehen aus dem Mittelstands-Sicherungsfonds beantragen.</w:t>
      </w:r>
    </w:p>
    <w:p w:rsidR="006738BC" w:rsidRPr="006738BC" w:rsidRDefault="006738BC" w:rsidP="006738BC">
      <w:pPr>
        <w:pStyle w:val="StandardWeb"/>
        <w:rPr>
          <w:rFonts w:asciiTheme="minorHAnsi" w:hAnsiTheme="minorHAnsi" w:cstheme="minorHAnsi"/>
        </w:rPr>
      </w:pPr>
      <w:r w:rsidRPr="006738BC">
        <w:rPr>
          <w:rFonts w:asciiTheme="minorHAnsi" w:hAnsiTheme="minorHAnsi" w:cstheme="minorHAnsi"/>
        </w:rPr>
        <w:t>Voraussetzung hierfür:</w:t>
      </w:r>
    </w:p>
    <w:p w:rsidR="006738BC" w:rsidRPr="006738BC" w:rsidRDefault="006738BC" w:rsidP="006738BC">
      <w:pPr>
        <w:numPr>
          <w:ilvl w:val="0"/>
          <w:numId w:val="16"/>
        </w:numPr>
        <w:spacing w:before="100" w:beforeAutospacing="1" w:after="100" w:afterAutospacing="1" w:line="240" w:lineRule="auto"/>
        <w:rPr>
          <w:rFonts w:cstheme="minorHAnsi"/>
        </w:rPr>
      </w:pPr>
      <w:r w:rsidRPr="006738BC">
        <w:rPr>
          <w:rFonts w:cstheme="minorHAnsi"/>
        </w:rPr>
        <w:t>Die privaten Vermieter von Ferienwohnungen und -häusern betreiben diese haupterwerblich und zu rein touristischen Zwecken</w:t>
      </w:r>
    </w:p>
    <w:p w:rsidR="006738BC" w:rsidRPr="006738BC" w:rsidRDefault="006738BC" w:rsidP="006738BC">
      <w:pPr>
        <w:numPr>
          <w:ilvl w:val="0"/>
          <w:numId w:val="16"/>
        </w:numPr>
        <w:spacing w:before="100" w:beforeAutospacing="1" w:after="100" w:afterAutospacing="1" w:line="240" w:lineRule="auto"/>
        <w:rPr>
          <w:rFonts w:cstheme="minorHAnsi"/>
        </w:rPr>
      </w:pPr>
      <w:r w:rsidRPr="006738BC">
        <w:rPr>
          <w:rFonts w:cstheme="minorHAnsi"/>
        </w:rPr>
        <w:t>Haupterwerb bedeutet, dass die Einnahmen aus Vermietung/Verpachtung oder dem touristischen Gewerbebetrieb mehr als 50% im Vergleich zu weiteren Einnahmequellen ausmachen</w:t>
      </w:r>
    </w:p>
    <w:p w:rsidR="006738BC" w:rsidRPr="006738BC" w:rsidRDefault="006738BC" w:rsidP="006738BC">
      <w:pPr>
        <w:pStyle w:val="StandardWeb"/>
        <w:rPr>
          <w:rFonts w:asciiTheme="minorHAnsi" w:hAnsiTheme="minorHAnsi" w:cstheme="minorHAnsi"/>
        </w:rPr>
      </w:pPr>
      <w:r w:rsidRPr="006738BC">
        <w:rPr>
          <w:rStyle w:val="Fett"/>
          <w:rFonts w:asciiTheme="minorHAnsi" w:hAnsiTheme="minorHAnsi" w:cstheme="minorHAnsi"/>
        </w:rPr>
        <w:t>Antragsstellung</w:t>
      </w:r>
    </w:p>
    <w:p w:rsidR="006738BC" w:rsidRPr="006738BC" w:rsidRDefault="006738BC" w:rsidP="006738BC">
      <w:pPr>
        <w:pStyle w:val="StandardWeb"/>
        <w:rPr>
          <w:rFonts w:asciiTheme="minorHAnsi" w:hAnsiTheme="minorHAnsi" w:cstheme="minorHAnsi"/>
        </w:rPr>
      </w:pPr>
      <w:r w:rsidRPr="006738BC">
        <w:rPr>
          <w:rFonts w:asciiTheme="minorHAnsi" w:hAnsiTheme="minorHAnsi" w:cstheme="minorHAnsi"/>
        </w:rPr>
        <w:lastRenderedPageBreak/>
        <w:t>Sobald die Anträge für Privatvermieter im Haupterwerb online bei der IB.SH bereitgestellt werden, informieren wir Sie darüber.</w:t>
      </w:r>
    </w:p>
    <w:p w:rsidR="006738BC" w:rsidRPr="006738BC" w:rsidRDefault="006738BC" w:rsidP="006738BC">
      <w:pPr>
        <w:pStyle w:val="StandardWeb"/>
        <w:rPr>
          <w:rFonts w:asciiTheme="minorHAnsi" w:hAnsiTheme="minorHAnsi" w:cstheme="minorHAnsi"/>
        </w:rPr>
      </w:pPr>
      <w:r w:rsidRPr="006738BC">
        <w:rPr>
          <w:rFonts w:asciiTheme="minorHAnsi" w:hAnsiTheme="minorHAnsi" w:cstheme="minorHAnsi"/>
        </w:rPr>
        <w:t>Zudem bemüht sich der Deutsche Tourismusverband weiterhin auf Bundesebene, auch Anbieter von Ferienunterkünften, die im Nebenerwerb vermieten, Zugang zu Liquiditätshilfen und Zuschüssen zu verschaffen. Diese sind aktuell bei den Hilfsprogrammen noch nicht berücksichtigt.</w:t>
      </w:r>
    </w:p>
    <w:p w:rsidR="006738BC" w:rsidRPr="006738BC" w:rsidRDefault="006738BC" w:rsidP="006738BC">
      <w:pPr>
        <w:pStyle w:val="StandardWeb"/>
        <w:rPr>
          <w:rFonts w:asciiTheme="minorHAnsi" w:hAnsiTheme="minorHAnsi" w:cstheme="minorHAnsi"/>
        </w:rPr>
      </w:pPr>
      <w:r w:rsidRPr="006738BC">
        <w:rPr>
          <w:rFonts w:asciiTheme="minorHAnsi" w:hAnsiTheme="minorHAnsi" w:cstheme="minorHAnsi"/>
        </w:rPr>
        <w:t xml:space="preserve">Bleiben Sie gesund, Ihr André </w:t>
      </w:r>
      <w:proofErr w:type="spellStart"/>
      <w:r w:rsidRPr="006738BC">
        <w:rPr>
          <w:rFonts w:asciiTheme="minorHAnsi" w:hAnsiTheme="minorHAnsi" w:cstheme="minorHAnsi"/>
        </w:rPr>
        <w:t>Rosinski</w:t>
      </w:r>
      <w:proofErr w:type="spellEnd"/>
    </w:p>
    <w:p w:rsidR="006738BC" w:rsidRPr="006738BC" w:rsidRDefault="006738BC" w:rsidP="006738BC">
      <w:pPr>
        <w:pStyle w:val="StandardWeb"/>
        <w:rPr>
          <w:rFonts w:asciiTheme="minorHAnsi" w:hAnsiTheme="minorHAnsi" w:cstheme="minorHAnsi"/>
        </w:rPr>
      </w:pPr>
      <w:r w:rsidRPr="006738BC">
        <w:rPr>
          <w:rFonts w:asciiTheme="minorHAnsi" w:hAnsiTheme="minorHAnsi" w:cstheme="minorHAnsi"/>
        </w:rPr>
        <w:t>Vorstand der Tourismus-Agentur Lübecker Bucht</w:t>
      </w:r>
    </w:p>
    <w:p w:rsidR="006738BC" w:rsidRPr="006738BC" w:rsidRDefault="006738BC" w:rsidP="006738BC">
      <w:pPr>
        <w:pStyle w:val="StandardWeb"/>
        <w:spacing w:before="720" w:beforeAutospacing="0" w:line="360" w:lineRule="atLeast"/>
        <w:rPr>
          <w:rFonts w:asciiTheme="minorHAnsi" w:hAnsiTheme="minorHAnsi" w:cstheme="minorHAnsi"/>
        </w:rPr>
      </w:pPr>
      <w:r w:rsidRPr="006738BC">
        <w:rPr>
          <w:rFonts w:asciiTheme="minorHAnsi" w:hAnsiTheme="minorHAnsi" w:cstheme="minorHAnsi"/>
        </w:rPr>
        <w:t>Tel. +49 04503 / 7794-111 | Fax +49 04503 / 7794-200</w:t>
      </w:r>
      <w:r w:rsidRPr="006738BC">
        <w:rPr>
          <w:rFonts w:asciiTheme="minorHAnsi" w:hAnsiTheme="minorHAnsi" w:cstheme="minorHAnsi"/>
        </w:rPr>
        <w:br/>
      </w:r>
      <w:hyperlink r:id="rId8" w:history="1">
        <w:r w:rsidRPr="006738BC">
          <w:rPr>
            <w:rStyle w:val="Hyperlink"/>
            <w:rFonts w:asciiTheme="minorHAnsi" w:hAnsiTheme="minorHAnsi" w:cstheme="minorHAnsi"/>
          </w:rPr>
          <w:t>arosinski@luebecker-bucht-ostsee.de</w:t>
        </w:r>
      </w:hyperlink>
      <w:r w:rsidRPr="006738BC">
        <w:rPr>
          <w:rFonts w:asciiTheme="minorHAnsi" w:hAnsiTheme="minorHAnsi" w:cstheme="minorHAnsi"/>
        </w:rPr>
        <w:br/>
      </w:r>
      <w:hyperlink r:id="rId9" w:history="1">
        <w:r w:rsidRPr="006738BC">
          <w:rPr>
            <w:rStyle w:val="Hyperlink"/>
            <w:rFonts w:asciiTheme="minorHAnsi" w:hAnsiTheme="minorHAnsi" w:cstheme="minorHAnsi"/>
          </w:rPr>
          <w:t>www.luebecker-bucht-partner.de</w:t>
        </w:r>
      </w:hyperlink>
      <w:r w:rsidRPr="006738BC">
        <w:rPr>
          <w:rFonts w:asciiTheme="minorHAnsi" w:hAnsiTheme="minorHAnsi" w:cstheme="minorHAnsi"/>
        </w:rPr>
        <w:br/>
      </w:r>
      <w:r w:rsidRPr="006738BC">
        <w:rPr>
          <w:rFonts w:asciiTheme="minorHAnsi" w:hAnsiTheme="minorHAnsi" w:cstheme="minorHAnsi"/>
        </w:rPr>
        <w:br/>
        <w:t>Tourismus-Agentur Lübecker Bucht</w:t>
      </w:r>
      <w:r w:rsidRPr="006738BC">
        <w:rPr>
          <w:rFonts w:asciiTheme="minorHAnsi" w:hAnsiTheme="minorHAnsi" w:cstheme="minorHAnsi"/>
        </w:rPr>
        <w:br/>
        <w:t xml:space="preserve">D - 23683 </w:t>
      </w:r>
      <w:proofErr w:type="spellStart"/>
      <w:r w:rsidRPr="006738BC">
        <w:rPr>
          <w:rFonts w:asciiTheme="minorHAnsi" w:hAnsiTheme="minorHAnsi" w:cstheme="minorHAnsi"/>
        </w:rPr>
        <w:t>Scharbeutz</w:t>
      </w:r>
      <w:proofErr w:type="spellEnd"/>
      <w:r w:rsidRPr="006738BC">
        <w:rPr>
          <w:rFonts w:asciiTheme="minorHAnsi" w:hAnsiTheme="minorHAnsi" w:cstheme="minorHAnsi"/>
        </w:rPr>
        <w:t xml:space="preserve"> | Strandallee 134</w:t>
      </w:r>
      <w:r w:rsidRPr="006738BC">
        <w:rPr>
          <w:rFonts w:asciiTheme="minorHAnsi" w:hAnsiTheme="minorHAnsi" w:cstheme="minorHAnsi"/>
        </w:rPr>
        <w:br/>
      </w:r>
      <w:r w:rsidRPr="006738BC">
        <w:rPr>
          <w:rFonts w:asciiTheme="minorHAnsi" w:hAnsiTheme="minorHAnsi" w:cstheme="minorHAnsi"/>
        </w:rPr>
        <w:br/>
        <w:t xml:space="preserve">Die Tourismus-Agentur Lübecker Bucht ist eine Anstalt öffentlichen Rechts der Stadt Neustadt in Holstein und der Gemeinden </w:t>
      </w:r>
      <w:proofErr w:type="spellStart"/>
      <w:r w:rsidRPr="006738BC">
        <w:rPr>
          <w:rFonts w:asciiTheme="minorHAnsi" w:hAnsiTheme="minorHAnsi" w:cstheme="minorHAnsi"/>
        </w:rPr>
        <w:t>Scharbeutz</w:t>
      </w:r>
      <w:proofErr w:type="spellEnd"/>
      <w:r w:rsidRPr="006738BC">
        <w:rPr>
          <w:rFonts w:asciiTheme="minorHAnsi" w:hAnsiTheme="minorHAnsi" w:cstheme="minorHAnsi"/>
        </w:rPr>
        <w:t xml:space="preserve"> und </w:t>
      </w:r>
      <w:proofErr w:type="spellStart"/>
      <w:r w:rsidRPr="006738BC">
        <w:rPr>
          <w:rFonts w:asciiTheme="minorHAnsi" w:hAnsiTheme="minorHAnsi" w:cstheme="minorHAnsi"/>
        </w:rPr>
        <w:t>Sierksdorf</w:t>
      </w:r>
      <w:proofErr w:type="spellEnd"/>
      <w:r w:rsidRPr="006738BC">
        <w:rPr>
          <w:rFonts w:asciiTheme="minorHAnsi" w:hAnsiTheme="minorHAnsi" w:cstheme="minorHAnsi"/>
        </w:rPr>
        <w:t>.</w:t>
      </w:r>
      <w:r w:rsidRPr="006738BC">
        <w:rPr>
          <w:rFonts w:asciiTheme="minorHAnsi" w:hAnsiTheme="minorHAnsi" w:cstheme="minorHAnsi"/>
        </w:rPr>
        <w:br/>
      </w:r>
      <w:r w:rsidRPr="006738BC">
        <w:rPr>
          <w:rFonts w:asciiTheme="minorHAnsi" w:hAnsiTheme="minorHAnsi" w:cstheme="minorHAnsi"/>
        </w:rPr>
        <w:br/>
        <w:t xml:space="preserve">Vorstand: André </w:t>
      </w:r>
      <w:proofErr w:type="spellStart"/>
      <w:r w:rsidRPr="006738BC">
        <w:rPr>
          <w:rFonts w:asciiTheme="minorHAnsi" w:hAnsiTheme="minorHAnsi" w:cstheme="minorHAnsi"/>
        </w:rPr>
        <w:t>Rosinski</w:t>
      </w:r>
      <w:proofErr w:type="spellEnd"/>
      <w:r w:rsidRPr="006738BC">
        <w:rPr>
          <w:rFonts w:asciiTheme="minorHAnsi" w:hAnsiTheme="minorHAnsi" w:cstheme="minorHAnsi"/>
        </w:rPr>
        <w:t xml:space="preserve"> | Steuer-Nr. 22/299/03043 | </w:t>
      </w:r>
      <w:proofErr w:type="spellStart"/>
      <w:r w:rsidRPr="006738BC">
        <w:rPr>
          <w:rFonts w:asciiTheme="minorHAnsi" w:hAnsiTheme="minorHAnsi" w:cstheme="minorHAnsi"/>
        </w:rPr>
        <w:t>USt-IDNr</w:t>
      </w:r>
      <w:proofErr w:type="spellEnd"/>
      <w:r w:rsidRPr="006738BC">
        <w:rPr>
          <w:rFonts w:asciiTheme="minorHAnsi" w:hAnsiTheme="minorHAnsi" w:cstheme="minorHAnsi"/>
        </w:rPr>
        <w:t>. DE289111337</w:t>
      </w:r>
      <w:r w:rsidRPr="006738BC">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6738BC" w:rsidRDefault="003C012F" w:rsidP="006738BC">
      <w:pPr>
        <w:pStyle w:val="intro"/>
        <w:spacing w:line="420" w:lineRule="atLeast"/>
        <w:rPr>
          <w:rFonts w:asciiTheme="minorHAnsi" w:hAnsiTheme="minorHAnsi" w:cstheme="minorHAnsi"/>
        </w:rPr>
      </w:pPr>
    </w:p>
    <w:sectPr w:rsidR="003C012F" w:rsidRPr="006738BC" w:rsidSect="003C012F">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B2B" w:rsidRDefault="00134B2B" w:rsidP="003C7394">
      <w:pPr>
        <w:spacing w:after="0" w:line="240" w:lineRule="auto"/>
      </w:pPr>
      <w:r>
        <w:separator/>
      </w:r>
    </w:p>
  </w:endnote>
  <w:endnote w:type="continuationSeparator" w:id="0">
    <w:p w:rsidR="00134B2B" w:rsidRDefault="00134B2B"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B2B" w:rsidRDefault="00134B2B" w:rsidP="003C7394">
      <w:pPr>
        <w:spacing w:after="0" w:line="240" w:lineRule="auto"/>
      </w:pPr>
      <w:r>
        <w:separator/>
      </w:r>
    </w:p>
  </w:footnote>
  <w:footnote w:type="continuationSeparator" w:id="0">
    <w:p w:rsidR="00134B2B" w:rsidRDefault="00134B2B"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Sonder-Newsletter vom 2</w:t>
    </w:r>
    <w:r w:rsidR="006738BC">
      <w:rPr>
        <w:b/>
        <w:color w:val="FF0000"/>
      </w:rPr>
      <w:t>1</w:t>
    </w:r>
    <w:r w:rsidR="003C7394" w:rsidRPr="003C7394">
      <w:rPr>
        <w:b/>
        <w:color w:val="FF0000"/>
      </w:rPr>
      <w:t>.04.2020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5"/>
  </w:num>
  <w:num w:numId="4">
    <w:abstractNumId w:val="1"/>
  </w:num>
  <w:num w:numId="5">
    <w:abstractNumId w:val="7"/>
  </w:num>
  <w:num w:numId="6">
    <w:abstractNumId w:val="12"/>
  </w:num>
  <w:num w:numId="7">
    <w:abstractNumId w:val="6"/>
  </w:num>
  <w:num w:numId="8">
    <w:abstractNumId w:val="0"/>
  </w:num>
  <w:num w:numId="9">
    <w:abstractNumId w:val="14"/>
  </w:num>
  <w:num w:numId="10">
    <w:abstractNumId w:val="10"/>
  </w:num>
  <w:num w:numId="11">
    <w:abstractNumId w:val="8"/>
  </w:num>
  <w:num w:numId="12">
    <w:abstractNumId w:val="2"/>
  </w:num>
  <w:num w:numId="13">
    <w:abstractNumId w:val="4"/>
  </w:num>
  <w:num w:numId="14">
    <w:abstractNumId w:val="9"/>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E1C21"/>
    <w:rsid w:val="00133802"/>
    <w:rsid w:val="00134B2B"/>
    <w:rsid w:val="00146D12"/>
    <w:rsid w:val="00246253"/>
    <w:rsid w:val="003C012F"/>
    <w:rsid w:val="003C7394"/>
    <w:rsid w:val="004420CC"/>
    <w:rsid w:val="005D73A6"/>
    <w:rsid w:val="006661FB"/>
    <w:rsid w:val="006738BC"/>
    <w:rsid w:val="007819A0"/>
    <w:rsid w:val="009E0381"/>
    <w:rsid w:val="00AA5502"/>
    <w:rsid w:val="00C43539"/>
    <w:rsid w:val="00C769C9"/>
    <w:rsid w:val="00CE2A2E"/>
    <w:rsid w:val="00D452E1"/>
    <w:rsid w:val="00E15FE9"/>
    <w:rsid w:val="00E73B21"/>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osinski@luebecker-bucht-ostsee.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sletter.luebecker-bucht-ostsee.de/c/32977732/9804e1394-1f9u5a1"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2687</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2020-04-22T07:46:00Z</dcterms:created>
  <dcterms:modified xsi:type="dcterms:W3CDTF">2020-04-22T07:46:00Z</dcterms:modified>
</cp:coreProperties>
</file>